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CD" w:rsidRPr="00BC61A0" w:rsidRDefault="00C01BCD" w:rsidP="00C01BCD">
      <w:pPr>
        <w:tabs>
          <w:tab w:val="left" w:pos="284"/>
        </w:tabs>
        <w:jc w:val="center"/>
        <w:rPr>
          <w:sz w:val="28"/>
          <w:szCs w:val="28"/>
        </w:rPr>
      </w:pPr>
      <w:r w:rsidRPr="00BC61A0">
        <w:rPr>
          <w:b/>
          <w:sz w:val="20"/>
          <w:szCs w:val="18"/>
        </w:rPr>
        <w:t xml:space="preserve">муниципальное бюджетное общеобразовательное учреждение                                                                                        «Фатневская </w:t>
      </w:r>
      <w:proofErr w:type="gramStart"/>
      <w:r w:rsidRPr="00BC61A0">
        <w:rPr>
          <w:b/>
          <w:sz w:val="20"/>
          <w:szCs w:val="18"/>
        </w:rPr>
        <w:t>средняя</w:t>
      </w:r>
      <w:proofErr w:type="gramEnd"/>
      <w:r w:rsidRPr="00BC61A0">
        <w:rPr>
          <w:b/>
          <w:sz w:val="20"/>
          <w:szCs w:val="18"/>
        </w:rPr>
        <w:t xml:space="preserve"> общеобразовательная </w:t>
      </w:r>
      <w:r>
        <w:rPr>
          <w:b/>
          <w:sz w:val="20"/>
          <w:szCs w:val="18"/>
        </w:rPr>
        <w:t>ОУ</w:t>
      </w:r>
      <w:r w:rsidRPr="00BC61A0">
        <w:rPr>
          <w:b/>
          <w:sz w:val="20"/>
          <w:szCs w:val="18"/>
        </w:rPr>
        <w:t>»</w:t>
      </w:r>
    </w:p>
    <w:p w:rsidR="00C01BCD" w:rsidRPr="00BC61A0" w:rsidRDefault="00C01BCD" w:rsidP="00C01BC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BC61A0">
        <w:rPr>
          <w:b/>
          <w:sz w:val="20"/>
          <w:szCs w:val="20"/>
        </w:rPr>
        <w:t xml:space="preserve">303145 с. </w:t>
      </w:r>
      <w:proofErr w:type="spellStart"/>
      <w:r w:rsidRPr="00BC61A0">
        <w:rPr>
          <w:b/>
          <w:sz w:val="20"/>
          <w:szCs w:val="20"/>
        </w:rPr>
        <w:t>Фатнево</w:t>
      </w:r>
      <w:proofErr w:type="spellEnd"/>
      <w:r w:rsidRPr="00BC61A0">
        <w:rPr>
          <w:b/>
          <w:sz w:val="20"/>
          <w:szCs w:val="20"/>
        </w:rPr>
        <w:t xml:space="preserve">  Болховского района Орловской области  ул. Школьная, 11    тел.  8 (486 40) 2-61-86</w:t>
      </w:r>
    </w:p>
    <w:tbl>
      <w:tblPr>
        <w:tblpPr w:leftFromText="180" w:rightFromText="180" w:vertAnchor="text" w:horzAnchor="margin" w:tblpXSpec="right" w:tblpY="496"/>
        <w:tblW w:w="5211" w:type="dxa"/>
        <w:tblLook w:val="01E0" w:firstRow="1" w:lastRow="1" w:firstColumn="1" w:lastColumn="1" w:noHBand="0" w:noVBand="0"/>
      </w:tblPr>
      <w:tblGrid>
        <w:gridCol w:w="5211"/>
      </w:tblGrid>
      <w:tr w:rsidR="00C01BCD" w:rsidRPr="00BC61A0" w:rsidTr="000E40AD">
        <w:tc>
          <w:tcPr>
            <w:tcW w:w="5211" w:type="dxa"/>
          </w:tcPr>
          <w:p w:rsidR="00C01BCD" w:rsidRPr="00BC61A0" w:rsidRDefault="00C01BCD" w:rsidP="000E40AD">
            <w:pPr>
              <w:jc w:val="right"/>
              <w:rPr>
                <w:sz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7C02C7" wp14:editId="5A8358DE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135255</wp:posOffset>
                  </wp:positionV>
                  <wp:extent cx="1381125" cy="138112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BC61A0">
              <w:rPr>
                <w:sz w:val="28"/>
              </w:rPr>
              <w:t>Утверждаю</w:t>
            </w:r>
          </w:p>
          <w:p w:rsidR="00C01BCD" w:rsidRPr="00BC61A0" w:rsidRDefault="00C01BCD" w:rsidP="000E40AD">
            <w:pPr>
              <w:jc w:val="right"/>
              <w:rPr>
                <w:sz w:val="28"/>
              </w:rPr>
            </w:pPr>
            <w:r w:rsidRPr="00BC61A0">
              <w:rPr>
                <w:sz w:val="28"/>
              </w:rPr>
              <w:t xml:space="preserve"> директор МБОУ </w:t>
            </w:r>
          </w:p>
          <w:p w:rsidR="00C01BCD" w:rsidRPr="00BC61A0" w:rsidRDefault="00C01BCD" w:rsidP="000E40AD">
            <w:pPr>
              <w:jc w:val="right"/>
              <w:rPr>
                <w:sz w:val="28"/>
              </w:rPr>
            </w:pPr>
            <w:r w:rsidRPr="00BC61A0">
              <w:rPr>
                <w:sz w:val="28"/>
              </w:rPr>
              <w:t xml:space="preserve">«Фатневская СОШ»                   </w:t>
            </w:r>
          </w:p>
          <w:p w:rsidR="00C01BCD" w:rsidRPr="00BC61A0" w:rsidRDefault="00C01BCD" w:rsidP="000E40AD">
            <w:pPr>
              <w:jc w:val="right"/>
              <w:rPr>
                <w:sz w:val="28"/>
              </w:rPr>
            </w:pPr>
            <w:r w:rsidRPr="00BC61A0">
              <w:rPr>
                <w:sz w:val="28"/>
              </w:rPr>
              <w:t xml:space="preserve">____________   </w:t>
            </w:r>
            <w:proofErr w:type="spellStart"/>
            <w:r w:rsidRPr="00BC61A0">
              <w:rPr>
                <w:sz w:val="28"/>
              </w:rPr>
              <w:t>Н.В.Лёвина</w:t>
            </w:r>
            <w:proofErr w:type="spellEnd"/>
          </w:p>
          <w:p w:rsidR="00C01BCD" w:rsidRPr="00230455" w:rsidRDefault="00C01BCD" w:rsidP="000E40AD">
            <w:pPr>
              <w:jc w:val="right"/>
              <w:rPr>
                <w:sz w:val="28"/>
              </w:rPr>
            </w:pPr>
            <w:r w:rsidRPr="00230455">
              <w:rPr>
                <w:sz w:val="28"/>
              </w:rPr>
              <w:t xml:space="preserve">Приказ № </w:t>
            </w:r>
            <w:r>
              <w:rPr>
                <w:sz w:val="28"/>
              </w:rPr>
              <w:t>9</w:t>
            </w:r>
            <w:r w:rsidRPr="00230455">
              <w:rPr>
                <w:sz w:val="28"/>
              </w:rPr>
              <w:t xml:space="preserve">-а  от </w:t>
            </w:r>
            <w:r>
              <w:rPr>
                <w:sz w:val="28"/>
              </w:rPr>
              <w:t>10 января 2020</w:t>
            </w:r>
            <w:r w:rsidRPr="00230455">
              <w:rPr>
                <w:sz w:val="28"/>
              </w:rPr>
              <w:t>г</w:t>
            </w:r>
          </w:p>
        </w:tc>
      </w:tr>
    </w:tbl>
    <w:p w:rsidR="00C01BCD" w:rsidRDefault="00C01BCD" w:rsidP="00C01BC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C01BCD" w:rsidRDefault="00C01BCD" w:rsidP="00C01BC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C01BCD" w:rsidRDefault="00C01BCD" w:rsidP="00C01BC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C01BCD" w:rsidRDefault="00C01BCD" w:rsidP="00C01BC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C01BCD" w:rsidRDefault="00C01BCD" w:rsidP="00C01BC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C01BCD" w:rsidRDefault="00C01BCD" w:rsidP="00C01BC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C01BCD" w:rsidRPr="00CE5C9C" w:rsidRDefault="00C01BCD" w:rsidP="00C01BC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C01BCD" w:rsidRDefault="00C01BCD" w:rsidP="00C01BC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Антикоррупционная политика</w:t>
      </w:r>
    </w:p>
    <w:p w:rsidR="00C01BCD" w:rsidRPr="00CA701B" w:rsidRDefault="00C01BCD" w:rsidP="00C01BCD">
      <w:pPr>
        <w:ind w:firstLine="709"/>
        <w:jc w:val="center"/>
        <w:rPr>
          <w:b/>
          <w:sz w:val="28"/>
          <w:shd w:val="clear" w:color="auto" w:fill="FFFFFF"/>
        </w:rPr>
      </w:pPr>
      <w:r w:rsidRPr="00CA701B">
        <w:rPr>
          <w:b/>
          <w:sz w:val="28"/>
          <w:shd w:val="clear" w:color="auto" w:fill="FFFFFF"/>
        </w:rPr>
        <w:t xml:space="preserve"> </w:t>
      </w:r>
      <w:r>
        <w:rPr>
          <w:b/>
          <w:sz w:val="28"/>
          <w:shd w:val="clear" w:color="auto" w:fill="FFFFFF"/>
        </w:rPr>
        <w:t>Муниципального бюджетного общеобразовательного учреждения</w:t>
      </w:r>
      <w:r w:rsidRPr="00CA701B">
        <w:rPr>
          <w:b/>
          <w:sz w:val="28"/>
          <w:shd w:val="clear" w:color="auto" w:fill="FFFFFF"/>
        </w:rPr>
        <w:t xml:space="preserve"> «Фатневская средняя общеобразовательная школа»</w:t>
      </w:r>
    </w:p>
    <w:p w:rsidR="00C01BCD" w:rsidRDefault="00C01BCD"/>
    <w:p w:rsidR="00C01BCD" w:rsidRPr="00C01BCD" w:rsidRDefault="00C01BCD" w:rsidP="00C01BCD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C01BCD">
        <w:rPr>
          <w:b/>
          <w:sz w:val="28"/>
        </w:rPr>
        <w:t>Общие положения</w:t>
      </w:r>
    </w:p>
    <w:p w:rsidR="00C01BCD" w:rsidRDefault="00C01BCD" w:rsidP="00C01BCD">
      <w:pPr>
        <w:jc w:val="both"/>
        <w:rPr>
          <w:sz w:val="28"/>
        </w:rPr>
      </w:pPr>
      <w:proofErr w:type="gramStart"/>
      <w:r w:rsidRPr="00C01BCD">
        <w:rPr>
          <w:sz w:val="28"/>
        </w:rPr>
        <w:t>Настоящая антикоррупционная политика (далее - Политика) разработана во исполнение 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коррупции», в соответствии с Федеральным законом от 25 декабря 2008г. № 273-ФЗ и</w:t>
      </w:r>
      <w:r>
        <w:rPr>
          <w:sz w:val="28"/>
        </w:rPr>
        <w:t xml:space="preserve"> «</w:t>
      </w:r>
      <w:r w:rsidRPr="00C01BCD">
        <w:rPr>
          <w:sz w:val="28"/>
        </w:rPr>
        <w:t xml:space="preserve">О противодействии коррупции», Методическими рекомендациями по разработке и принятию организациями мер по предупреждению и противодействию коррупции. </w:t>
      </w:r>
      <w:proofErr w:type="gramEnd"/>
    </w:p>
    <w:p w:rsidR="00C01BCD" w:rsidRDefault="00C01BCD" w:rsidP="00C01BCD">
      <w:pPr>
        <w:jc w:val="both"/>
        <w:rPr>
          <w:sz w:val="28"/>
        </w:rPr>
      </w:pPr>
      <w:r w:rsidRPr="00C01BCD">
        <w:rPr>
          <w:b/>
          <w:sz w:val="28"/>
        </w:rPr>
        <w:t>Антикоррупционная политика</w:t>
      </w:r>
      <w:r w:rsidRPr="00C01BCD">
        <w:rPr>
          <w:sz w:val="28"/>
        </w:rPr>
        <w:t xml:space="preserve"> </w:t>
      </w:r>
      <w:r>
        <w:rPr>
          <w:b/>
          <w:sz w:val="28"/>
          <w:shd w:val="clear" w:color="auto" w:fill="FFFFFF"/>
        </w:rPr>
        <w:t>Муниципального бюджетного общеобразовательного учреждения</w:t>
      </w:r>
      <w:r w:rsidRPr="00CA701B">
        <w:rPr>
          <w:b/>
          <w:sz w:val="28"/>
          <w:shd w:val="clear" w:color="auto" w:fill="FFFFFF"/>
        </w:rPr>
        <w:t xml:space="preserve"> «Фатневская средняя общеобразовательная школа»</w:t>
      </w:r>
      <w:r>
        <w:rPr>
          <w:b/>
          <w:sz w:val="28"/>
          <w:shd w:val="clear" w:color="auto" w:fill="FFFFFF"/>
        </w:rPr>
        <w:t xml:space="preserve"> </w:t>
      </w:r>
      <w:r w:rsidRPr="00C01BCD">
        <w:rPr>
          <w:sz w:val="28"/>
          <w:shd w:val="clear" w:color="auto" w:fill="FFFFFF"/>
        </w:rPr>
        <w:t>(далее-ОО)</w:t>
      </w:r>
      <w:r>
        <w:rPr>
          <w:b/>
          <w:sz w:val="28"/>
          <w:shd w:val="clear" w:color="auto" w:fill="FFFFFF"/>
        </w:rPr>
        <w:t xml:space="preserve"> </w:t>
      </w:r>
      <w:r w:rsidRPr="00C01BCD">
        <w:rPr>
          <w:sz w:val="28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sz w:val="28"/>
        </w:rPr>
        <w:t>ОО</w:t>
      </w:r>
      <w:r w:rsidRPr="00C01BCD">
        <w:rPr>
          <w:sz w:val="28"/>
        </w:rPr>
        <w:t xml:space="preserve">. </w:t>
      </w:r>
    </w:p>
    <w:p w:rsidR="00C01BC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Приверженность </w:t>
      </w:r>
      <w:r>
        <w:rPr>
          <w:sz w:val="28"/>
        </w:rPr>
        <w:t>ОО</w:t>
      </w:r>
      <w:r w:rsidRPr="00C01BCD">
        <w:rPr>
          <w:sz w:val="28"/>
        </w:rPr>
        <w:t xml:space="preserve"> закону и высоким этическим стандартам в деловых отношениях способствуют укреплению репутации </w:t>
      </w:r>
      <w:r>
        <w:rPr>
          <w:sz w:val="28"/>
        </w:rPr>
        <w:t>ОО</w:t>
      </w:r>
      <w:r w:rsidRPr="00C01BCD">
        <w:rPr>
          <w:sz w:val="28"/>
        </w:rPr>
        <w:t xml:space="preserve"> среди других организаций и партнёров, в том числе социальных. </w:t>
      </w:r>
    </w:p>
    <w:p w:rsidR="00C01BC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Реализация мер по противодействию коррупции существенно снижает риски применения в отношении работников </w:t>
      </w:r>
      <w:r>
        <w:rPr>
          <w:sz w:val="28"/>
        </w:rPr>
        <w:t>ОО</w:t>
      </w:r>
      <w:r w:rsidRPr="00C01BCD">
        <w:rPr>
          <w:sz w:val="28"/>
        </w:rPr>
        <w:t xml:space="preserve"> мер ответственности за подкуп должностных лиц. Профилактика коррупции при выборе организаций-контрагентов и выстраивании отношений с ними снижает вероятность наложения на </w:t>
      </w:r>
      <w:r>
        <w:rPr>
          <w:sz w:val="28"/>
        </w:rPr>
        <w:t>ОО</w:t>
      </w:r>
      <w:r w:rsidRPr="00C01BCD">
        <w:rPr>
          <w:sz w:val="28"/>
        </w:rPr>
        <w:t xml:space="preserve"> санкций за недолжные действия посредников и партнеров. Политика подлежит непосредственной реализации и применению в деятельности </w:t>
      </w:r>
      <w:r>
        <w:rPr>
          <w:sz w:val="28"/>
        </w:rPr>
        <w:t>ОО</w:t>
      </w:r>
      <w:r w:rsidRPr="00C01BCD">
        <w:rPr>
          <w:sz w:val="28"/>
        </w:rPr>
        <w:t xml:space="preserve">. Исключительно большое значение на этой стадии имеет поддержка антикоррупционных мероприятий и инициатив руководством </w:t>
      </w:r>
      <w:r>
        <w:rPr>
          <w:sz w:val="28"/>
        </w:rPr>
        <w:t>ОО</w:t>
      </w:r>
      <w:r w:rsidRPr="00C01BCD">
        <w:rPr>
          <w:sz w:val="28"/>
        </w:rPr>
        <w:t xml:space="preserve">. Руководство </w:t>
      </w:r>
      <w:r>
        <w:rPr>
          <w:sz w:val="28"/>
        </w:rPr>
        <w:t>ОО</w:t>
      </w:r>
      <w:r w:rsidRPr="00C01BCD">
        <w:rPr>
          <w:sz w:val="28"/>
        </w:rPr>
        <w:t>, с одной стороны, должно демонстрировать личный пример соблюдения антикоррупционных стандартов поведения, а с другой стороны, выступать гарантом выполнения в учреждении антикоррупционных правил и процедур.</w:t>
      </w:r>
    </w:p>
    <w:p w:rsidR="00C066D8" w:rsidRDefault="00C01BCD" w:rsidP="00C01BCD">
      <w:pPr>
        <w:jc w:val="both"/>
        <w:rPr>
          <w:sz w:val="28"/>
        </w:rPr>
      </w:pPr>
      <w:r w:rsidRPr="00C01BCD">
        <w:rPr>
          <w:sz w:val="28"/>
        </w:rPr>
        <w:lastRenderedPageBreak/>
        <w:t xml:space="preserve">Данная Политика доводится до сведения всех работников </w:t>
      </w:r>
      <w:r>
        <w:rPr>
          <w:sz w:val="28"/>
        </w:rPr>
        <w:t>ОО</w:t>
      </w:r>
      <w:r w:rsidRPr="00C01BCD">
        <w:rPr>
          <w:sz w:val="28"/>
        </w:rPr>
        <w:t xml:space="preserve"> под роспись. Возможность беспрепятственного доступа работников к тексту политики обеспечена путем её размещения на официальном сайте </w:t>
      </w:r>
      <w:r>
        <w:rPr>
          <w:sz w:val="28"/>
        </w:rPr>
        <w:t>ОО</w:t>
      </w:r>
      <w:r w:rsidRPr="00C01BCD">
        <w:rPr>
          <w:sz w:val="28"/>
        </w:rPr>
        <w:t>.</w:t>
      </w:r>
    </w:p>
    <w:p w:rsidR="00C01BC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 </w:t>
      </w:r>
    </w:p>
    <w:p w:rsidR="00C01BCD" w:rsidRPr="00C01BCD" w:rsidRDefault="00C01BCD" w:rsidP="00C01BCD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 w:rsidRPr="00C01BCD">
        <w:rPr>
          <w:b/>
          <w:sz w:val="28"/>
        </w:rPr>
        <w:t>Цели и задачи внедрения антикоррупционной политики</w:t>
      </w:r>
    </w:p>
    <w:p w:rsidR="00005C07" w:rsidRDefault="00C01BCD" w:rsidP="00C01BCD">
      <w:pPr>
        <w:jc w:val="both"/>
        <w:rPr>
          <w:sz w:val="28"/>
        </w:rPr>
      </w:pPr>
      <w:r w:rsidRPr="00005C07">
        <w:rPr>
          <w:b/>
          <w:sz w:val="28"/>
        </w:rPr>
        <w:t>Целью Политики</w:t>
      </w:r>
      <w:r w:rsidRPr="00C01BCD">
        <w:rPr>
          <w:sz w:val="28"/>
        </w:rPr>
        <w:t xml:space="preserve"> является формирование единого подхода к обеспечению работы по профилактике и противодействию коррупции в </w:t>
      </w:r>
      <w:r w:rsidRPr="00C01BCD">
        <w:rPr>
          <w:sz w:val="28"/>
        </w:rPr>
        <w:t>ОО</w:t>
      </w:r>
      <w:r w:rsidRPr="00C01BCD">
        <w:rPr>
          <w:sz w:val="28"/>
        </w:rPr>
        <w:t>.</w:t>
      </w:r>
    </w:p>
    <w:p w:rsidR="00005C07" w:rsidRDefault="00C01BCD" w:rsidP="00C01BCD">
      <w:pPr>
        <w:jc w:val="both"/>
        <w:rPr>
          <w:sz w:val="28"/>
        </w:rPr>
      </w:pPr>
      <w:r w:rsidRPr="00005C07">
        <w:rPr>
          <w:b/>
          <w:sz w:val="28"/>
        </w:rPr>
        <w:t>Задачами Политики являются</w:t>
      </w:r>
      <w:r w:rsidRPr="00C01BCD">
        <w:rPr>
          <w:sz w:val="28"/>
        </w:rPr>
        <w:t xml:space="preserve">: </w:t>
      </w:r>
    </w:p>
    <w:p w:rsidR="00005C07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- </w:t>
      </w:r>
      <w:proofErr w:type="gramStart"/>
      <w:r w:rsidRPr="00C01BCD">
        <w:rPr>
          <w:sz w:val="28"/>
        </w:rPr>
        <w:t>зашита</w:t>
      </w:r>
      <w:proofErr w:type="gramEnd"/>
      <w:r w:rsidRPr="00C01BCD">
        <w:rPr>
          <w:sz w:val="28"/>
        </w:rPr>
        <w:t xml:space="preserve"> прав и свобод граждан; </w:t>
      </w:r>
    </w:p>
    <w:p w:rsidR="00005C07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- обеспечение законности, правопорядка и общественной безопасности; </w:t>
      </w:r>
    </w:p>
    <w:p w:rsidR="00005C07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- антикоррупционное образование и пропаганда. </w:t>
      </w:r>
    </w:p>
    <w:p w:rsidR="00C066D8" w:rsidRDefault="00C066D8" w:rsidP="00C01BCD">
      <w:pPr>
        <w:jc w:val="both"/>
        <w:rPr>
          <w:sz w:val="28"/>
        </w:rPr>
      </w:pPr>
    </w:p>
    <w:p w:rsidR="00005C07" w:rsidRPr="00005C07" w:rsidRDefault="00C01BCD" w:rsidP="00005C07">
      <w:pPr>
        <w:jc w:val="center"/>
        <w:rPr>
          <w:b/>
          <w:sz w:val="28"/>
        </w:rPr>
      </w:pPr>
      <w:r w:rsidRPr="00005C07">
        <w:rPr>
          <w:b/>
          <w:sz w:val="28"/>
        </w:rPr>
        <w:t>3. Используемые в политике понятия и определения</w:t>
      </w:r>
    </w:p>
    <w:p w:rsidR="00005C07" w:rsidRDefault="00C01BCD" w:rsidP="00C01BCD">
      <w:pPr>
        <w:jc w:val="both"/>
        <w:rPr>
          <w:sz w:val="28"/>
        </w:rPr>
      </w:pPr>
      <w:proofErr w:type="gramStart"/>
      <w:r w:rsidRPr="00005C07">
        <w:rPr>
          <w:b/>
          <w:sz w:val="28"/>
        </w:rPr>
        <w:t>Коррупция</w:t>
      </w:r>
      <w:r w:rsidRPr="00C01BCD">
        <w:rPr>
          <w:sz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C01BCD">
        <w:rPr>
          <w:sz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I Федерального закона от 25 декабря 2008 г. N 273-ФЗ "О противодействии коррупции"). </w:t>
      </w:r>
    </w:p>
    <w:p w:rsidR="00005C07" w:rsidRDefault="00C01BCD" w:rsidP="00C01BCD">
      <w:pPr>
        <w:jc w:val="both"/>
        <w:rPr>
          <w:sz w:val="28"/>
        </w:rPr>
      </w:pPr>
      <w:r w:rsidRPr="00005C07">
        <w:rPr>
          <w:b/>
          <w:sz w:val="28"/>
        </w:rPr>
        <w:t>Противодействие коррупции</w:t>
      </w:r>
      <w:r w:rsidRPr="00C01BCD">
        <w:rPr>
          <w:sz w:val="28"/>
        </w:rPr>
        <w:t xml:space="preserve"> - деятельность </w:t>
      </w:r>
      <w:r w:rsidR="00005C07">
        <w:rPr>
          <w:sz w:val="28"/>
        </w:rPr>
        <w:t>ОО</w:t>
      </w:r>
      <w:r w:rsidRPr="00C01BCD">
        <w:rPr>
          <w:sz w:val="28"/>
        </w:rPr>
        <w:t xml:space="preserve"> в пределах полномочий (пункт 2 статьи 1 Федерального закона от 25 декабря 2008 г. N 273-ФЗ "О противодействии коррупции"): </w:t>
      </w:r>
    </w:p>
    <w:p w:rsidR="00005C07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05C07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05C07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в) по минимизации и (или) ликвидации последствий коррупционных правонарушений. </w:t>
      </w:r>
    </w:p>
    <w:p w:rsidR="00005C07" w:rsidRDefault="00C01BCD" w:rsidP="00C01BCD">
      <w:pPr>
        <w:jc w:val="both"/>
        <w:rPr>
          <w:sz w:val="28"/>
        </w:rPr>
      </w:pPr>
      <w:r w:rsidRPr="00005C07">
        <w:rPr>
          <w:b/>
          <w:sz w:val="28"/>
        </w:rPr>
        <w:t>Предупреждение коррупции</w:t>
      </w:r>
      <w:r w:rsidRPr="00C01BCD">
        <w:rPr>
          <w:sz w:val="28"/>
        </w:rPr>
        <w:t xml:space="preserve"> - деятельность </w:t>
      </w:r>
      <w:r w:rsidR="00005C07">
        <w:rPr>
          <w:sz w:val="28"/>
        </w:rPr>
        <w:t>ОО</w:t>
      </w:r>
      <w:r w:rsidRPr="00C01BCD">
        <w:rPr>
          <w:sz w:val="28"/>
        </w:rPr>
        <w:t xml:space="preserve"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обеспечивающими недопущение коррупционных правонарушений. </w:t>
      </w:r>
      <w:r w:rsidRPr="00005C07">
        <w:rPr>
          <w:b/>
          <w:sz w:val="28"/>
        </w:rPr>
        <w:t>Контрагент</w:t>
      </w:r>
      <w:r w:rsidRPr="00C01BCD">
        <w:rPr>
          <w:sz w:val="28"/>
        </w:rPr>
        <w:t xml:space="preserve"> - любое российское или иностранное юридическое или физическое лицо, с которым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вступает в договорные отношения, за исключением трудовых отношений. </w:t>
      </w:r>
    </w:p>
    <w:p w:rsidR="00005C07" w:rsidRDefault="00C01BCD" w:rsidP="00C01BCD">
      <w:pPr>
        <w:jc w:val="both"/>
        <w:rPr>
          <w:sz w:val="28"/>
        </w:rPr>
      </w:pPr>
      <w:proofErr w:type="gramStart"/>
      <w:r w:rsidRPr="00005C07">
        <w:rPr>
          <w:b/>
          <w:sz w:val="28"/>
        </w:rPr>
        <w:t>Взятка</w:t>
      </w:r>
      <w:r w:rsidRPr="00C01BCD">
        <w:rPr>
          <w:sz w:val="28"/>
        </w:rPr>
        <w:t xml:space="preserve"> - получение должностным лицом лично или через посредника денег, ценных бумаг, иного имущества, либо в виде незаконных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</w:t>
      </w:r>
      <w:r w:rsidRPr="00C01BCD">
        <w:rPr>
          <w:sz w:val="28"/>
        </w:rPr>
        <w:lastRenderedPageBreak/>
        <w:t>служебные полномочия должностного лица, либо если оно в силу должностного положения может способствовать таким действиям (бездействию), а</w:t>
      </w:r>
      <w:proofErr w:type="gramEnd"/>
      <w:r w:rsidRPr="00C01BCD">
        <w:rPr>
          <w:sz w:val="28"/>
        </w:rPr>
        <w:t xml:space="preserve"> равно за общее покровительство или попустительство при исполнении должностных обязанностей. </w:t>
      </w:r>
    </w:p>
    <w:p w:rsidR="00005C07" w:rsidRDefault="00C01BCD" w:rsidP="00C01BCD">
      <w:pPr>
        <w:jc w:val="both"/>
        <w:rPr>
          <w:sz w:val="28"/>
        </w:rPr>
      </w:pPr>
      <w:r w:rsidRPr="00005C07">
        <w:rPr>
          <w:b/>
          <w:sz w:val="28"/>
        </w:rPr>
        <w:t>Коммерческий подкуп</w:t>
      </w:r>
      <w:r w:rsidRPr="00C01BCD">
        <w:rPr>
          <w:sz w:val="28"/>
        </w:rPr>
        <w:t xml:space="preserve"> - незаконная передача лицу, выполняющему управленческие функции в </w:t>
      </w:r>
      <w:r w:rsidR="00005C07">
        <w:rPr>
          <w:sz w:val="28"/>
        </w:rPr>
        <w:t>ОО</w:t>
      </w:r>
      <w:r w:rsidRPr="00C01BCD">
        <w:rPr>
          <w:sz w:val="28"/>
        </w:rPr>
        <w:t xml:space="preserve"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(бездействий)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8974EC" w:rsidRDefault="00C01BCD" w:rsidP="00C01BCD">
      <w:pPr>
        <w:jc w:val="both"/>
        <w:rPr>
          <w:sz w:val="28"/>
        </w:rPr>
      </w:pPr>
      <w:proofErr w:type="spellStart"/>
      <w:r w:rsidRPr="00005C07">
        <w:rPr>
          <w:b/>
          <w:sz w:val="28"/>
        </w:rPr>
        <w:t>Комплаенс</w:t>
      </w:r>
      <w:proofErr w:type="spellEnd"/>
      <w:r w:rsidRPr="00C01BCD">
        <w:rPr>
          <w:sz w:val="28"/>
        </w:rPr>
        <w:t xml:space="preserve"> - обеспечение соответствия деятельности </w:t>
      </w:r>
      <w:r w:rsidR="00005C07">
        <w:rPr>
          <w:sz w:val="28"/>
        </w:rPr>
        <w:t>ОО</w:t>
      </w:r>
      <w:r w:rsidRPr="00C01BCD">
        <w:rPr>
          <w:sz w:val="28"/>
        </w:rPr>
        <w:t xml:space="preserve">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Pr="00C01BCD">
        <w:rPr>
          <w:sz w:val="28"/>
        </w:rPr>
        <w:t>коррупционно</w:t>
      </w:r>
      <w:proofErr w:type="spellEnd"/>
      <w:r w:rsidRPr="00C01BCD">
        <w:rPr>
          <w:sz w:val="28"/>
        </w:rPr>
        <w:t xml:space="preserve"> опасных сфер деятельности и обеспечение комплексной защиты </w:t>
      </w:r>
      <w:r w:rsidRPr="00C01BCD">
        <w:rPr>
          <w:sz w:val="28"/>
        </w:rPr>
        <w:t>ОО</w:t>
      </w:r>
      <w:r w:rsidRPr="00C01BCD">
        <w:rPr>
          <w:sz w:val="28"/>
        </w:rPr>
        <w:t>.</w:t>
      </w:r>
    </w:p>
    <w:p w:rsidR="008974EC" w:rsidRDefault="008974EC" w:rsidP="00C01BCD">
      <w:pPr>
        <w:jc w:val="both"/>
        <w:rPr>
          <w:sz w:val="28"/>
        </w:rPr>
      </w:pPr>
      <w:proofErr w:type="gramStart"/>
      <w:r w:rsidRPr="008974EC">
        <w:rPr>
          <w:b/>
          <w:sz w:val="28"/>
        </w:rPr>
        <w:t>Л</w:t>
      </w:r>
      <w:r w:rsidRPr="008974EC">
        <w:rPr>
          <w:b/>
          <w:sz w:val="28"/>
        </w:rPr>
        <w:t xml:space="preserve">ичная заинтересованность работника </w:t>
      </w:r>
      <w:r w:rsidRPr="008974EC">
        <w:rPr>
          <w:sz w:val="28"/>
        </w:rPr>
        <w:t xml:space="preserve"> 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(представителем организации)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8974EC">
        <w:rPr>
          <w:sz w:val="28"/>
        </w:rPr>
        <w:t xml:space="preserve"> работник (представитель организации) и (или) лица, состоящие с ним в близком родстве или свойстве, связаны имущественными, корпоративными или иными близкими отношениями; </w:t>
      </w:r>
      <w:r>
        <w:rPr>
          <w:sz w:val="28"/>
        </w:rPr>
        <w:t>О</w:t>
      </w:r>
      <w:r w:rsidRPr="008974EC">
        <w:rPr>
          <w:b/>
          <w:sz w:val="28"/>
        </w:rPr>
        <w:t>рганизация</w:t>
      </w:r>
      <w:r w:rsidRPr="008974EC">
        <w:rPr>
          <w:sz w:val="28"/>
        </w:rPr>
        <w:t xml:space="preserve"> – </w:t>
      </w:r>
      <w:r>
        <w:rPr>
          <w:sz w:val="28"/>
        </w:rPr>
        <w:t>ОО</w:t>
      </w:r>
      <w:r w:rsidRPr="008974EC">
        <w:rPr>
          <w:sz w:val="28"/>
        </w:rPr>
        <w:t xml:space="preserve">; </w:t>
      </w:r>
    </w:p>
    <w:p w:rsidR="008974EC" w:rsidRDefault="008974EC" w:rsidP="00C01BCD">
      <w:pPr>
        <w:jc w:val="both"/>
        <w:rPr>
          <w:sz w:val="28"/>
        </w:rPr>
      </w:pPr>
      <w:r>
        <w:rPr>
          <w:b/>
          <w:sz w:val="28"/>
        </w:rPr>
        <w:t>О</w:t>
      </w:r>
      <w:r w:rsidRPr="008974EC">
        <w:rPr>
          <w:b/>
          <w:sz w:val="28"/>
        </w:rPr>
        <w:t>фициальный сайт</w:t>
      </w:r>
      <w:r w:rsidRPr="008974EC">
        <w:rPr>
          <w:sz w:val="28"/>
        </w:rPr>
        <w:t xml:space="preserve"> – сайт организации в </w:t>
      </w:r>
      <w:r w:rsidRPr="008974EC">
        <w:rPr>
          <w:sz w:val="28"/>
        </w:rPr>
        <w:t>информационно телекоммуникационной</w:t>
      </w:r>
      <w:r w:rsidRPr="008974EC">
        <w:rPr>
          <w:sz w:val="28"/>
        </w:rPr>
        <w:t xml:space="preserve"> сети «Интернет», содержащий информацию о деятельности организации, электронный </w:t>
      </w:r>
      <w:proofErr w:type="gramStart"/>
      <w:r w:rsidRPr="008974EC">
        <w:rPr>
          <w:sz w:val="28"/>
        </w:rPr>
        <w:t>адрес</w:t>
      </w:r>
      <w:proofErr w:type="gramEnd"/>
      <w:r w:rsidRPr="008974EC">
        <w:rPr>
          <w:sz w:val="28"/>
        </w:rPr>
        <w:t xml:space="preserve"> которого включает доменное имя, права на которое принадлежат организации; </w:t>
      </w:r>
    </w:p>
    <w:p w:rsidR="00005C07" w:rsidRDefault="008974EC" w:rsidP="00C01BCD">
      <w:pPr>
        <w:jc w:val="both"/>
        <w:rPr>
          <w:sz w:val="32"/>
        </w:rPr>
      </w:pPr>
      <w:r>
        <w:rPr>
          <w:b/>
          <w:sz w:val="28"/>
        </w:rPr>
        <w:t>П</w:t>
      </w:r>
      <w:r w:rsidRPr="008974EC">
        <w:rPr>
          <w:b/>
          <w:sz w:val="28"/>
        </w:rPr>
        <w:t>лан противодействия коррупции</w:t>
      </w:r>
      <w:r w:rsidRPr="008974EC">
        <w:rPr>
          <w:sz w:val="28"/>
        </w:rPr>
        <w:t xml:space="preserve"> – ежегодно утверждаемый руководителем организации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  <w:r w:rsidR="00C01BCD" w:rsidRPr="008974EC">
        <w:rPr>
          <w:sz w:val="32"/>
        </w:rPr>
        <w:t xml:space="preserve"> </w:t>
      </w:r>
    </w:p>
    <w:p w:rsidR="008974EC" w:rsidRDefault="008974EC" w:rsidP="00C01BCD">
      <w:pPr>
        <w:jc w:val="both"/>
        <w:rPr>
          <w:sz w:val="28"/>
        </w:rPr>
      </w:pPr>
      <w:r>
        <w:rPr>
          <w:b/>
          <w:sz w:val="28"/>
        </w:rPr>
        <w:t>Р</w:t>
      </w:r>
      <w:r w:rsidRPr="008974EC">
        <w:rPr>
          <w:b/>
          <w:sz w:val="28"/>
        </w:rPr>
        <w:t>аботник</w:t>
      </w:r>
      <w:r w:rsidRPr="008974EC">
        <w:rPr>
          <w:sz w:val="28"/>
        </w:rPr>
        <w:t xml:space="preserve"> - физическое лицо, вступившее в трудовые отношения с </w:t>
      </w:r>
      <w:r>
        <w:rPr>
          <w:sz w:val="28"/>
        </w:rPr>
        <w:t>ОО</w:t>
      </w:r>
      <w:r w:rsidRPr="008974EC">
        <w:rPr>
          <w:sz w:val="28"/>
        </w:rPr>
        <w:t xml:space="preserve">; </w:t>
      </w:r>
    </w:p>
    <w:p w:rsidR="008974EC" w:rsidRPr="008974EC" w:rsidRDefault="008974EC" w:rsidP="00C01BCD">
      <w:pPr>
        <w:jc w:val="both"/>
        <w:rPr>
          <w:sz w:val="36"/>
        </w:rPr>
      </w:pPr>
      <w:proofErr w:type="gramStart"/>
      <w:r w:rsidRPr="008974EC">
        <w:rPr>
          <w:b/>
        </w:rPr>
        <w:t>Р</w:t>
      </w:r>
      <w:r w:rsidRPr="008974EC">
        <w:rPr>
          <w:b/>
          <w:sz w:val="28"/>
        </w:rPr>
        <w:t>уководитель организации</w:t>
      </w:r>
      <w:r w:rsidRPr="008974EC">
        <w:rPr>
          <w:sz w:val="28"/>
        </w:rPr>
        <w:t xml:space="preserve">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</w:rPr>
        <w:t>Орло</w:t>
      </w:r>
      <w:r w:rsidRPr="008974EC">
        <w:rPr>
          <w:sz w:val="28"/>
        </w:rPr>
        <w:t xml:space="preserve">вской 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</w:t>
      </w:r>
      <w:r>
        <w:rPr>
          <w:sz w:val="28"/>
        </w:rPr>
        <w:t>ОО</w:t>
      </w:r>
      <w:r w:rsidRPr="008974EC">
        <w:rPr>
          <w:sz w:val="28"/>
        </w:rPr>
        <w:t>, в том числе выполняет функции ее единоличного исполнительного органа.</w:t>
      </w:r>
      <w:proofErr w:type="gramEnd"/>
    </w:p>
    <w:p w:rsidR="00005C07" w:rsidRPr="00005C07" w:rsidRDefault="00C01BCD" w:rsidP="00005C07">
      <w:pPr>
        <w:jc w:val="center"/>
        <w:rPr>
          <w:b/>
          <w:sz w:val="28"/>
        </w:rPr>
      </w:pPr>
      <w:r w:rsidRPr="00005C07">
        <w:rPr>
          <w:b/>
          <w:sz w:val="28"/>
        </w:rPr>
        <w:lastRenderedPageBreak/>
        <w:t xml:space="preserve">4. Основные принципы Антикоррупционной политики </w:t>
      </w:r>
      <w:r w:rsidRPr="00005C07">
        <w:rPr>
          <w:b/>
          <w:sz w:val="28"/>
        </w:rPr>
        <w:t>ОО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r w:rsidRPr="00FF73FD">
        <w:rPr>
          <w:i/>
          <w:sz w:val="28"/>
        </w:rPr>
        <w:t>Принцип соответствия Политики действующему законодательству и общепринятым нормам.</w:t>
      </w:r>
      <w:r w:rsidRPr="00C01BCD">
        <w:rPr>
          <w:sz w:val="28"/>
        </w:rPr>
        <w:t xml:space="preserve">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r w:rsidRPr="00FF73FD">
        <w:rPr>
          <w:i/>
          <w:sz w:val="28"/>
        </w:rPr>
        <w:t>Принцип личного примера руководства.</w:t>
      </w:r>
      <w:r w:rsidRPr="00C01BCD">
        <w:rPr>
          <w:sz w:val="28"/>
        </w:rPr>
        <w:t xml:space="preserve">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Ключевая роль руководства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r w:rsidRPr="00FF73FD">
        <w:rPr>
          <w:i/>
          <w:sz w:val="28"/>
        </w:rPr>
        <w:t>Принцип вовлеченности</w:t>
      </w:r>
      <w:r w:rsidR="00FF73FD">
        <w:rPr>
          <w:i/>
          <w:sz w:val="28"/>
        </w:rPr>
        <w:t xml:space="preserve"> </w:t>
      </w:r>
      <w:r w:rsidRPr="00FF73FD">
        <w:rPr>
          <w:i/>
          <w:sz w:val="28"/>
        </w:rPr>
        <w:t>работников.</w:t>
      </w:r>
      <w:r w:rsidRPr="00C01BCD">
        <w:rPr>
          <w:sz w:val="28"/>
        </w:rPr>
        <w:t xml:space="preserve">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Информированность работников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r w:rsidRPr="00FF73FD">
        <w:rPr>
          <w:i/>
          <w:sz w:val="28"/>
        </w:rPr>
        <w:t>Принцип соразмерности антикоррупционных процедур</w:t>
      </w:r>
      <w:r w:rsidR="00FF73FD" w:rsidRPr="00FF73FD">
        <w:rPr>
          <w:i/>
          <w:sz w:val="28"/>
        </w:rPr>
        <w:t xml:space="preserve"> </w:t>
      </w:r>
      <w:r w:rsidRPr="00FF73FD">
        <w:rPr>
          <w:i/>
          <w:sz w:val="28"/>
        </w:rPr>
        <w:t>риску коррупции.</w:t>
      </w:r>
      <w:r w:rsidRPr="00C01BCD">
        <w:rPr>
          <w:sz w:val="28"/>
        </w:rPr>
        <w:t xml:space="preserve"> Разработка и выполнение комплекса мероприятий, позволяющих снизить вероятность вовлечения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, ее руководителя и сотрудников в коррупционную деятельность, осуществляется с учётом существующих в деятельности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коррупционных рисков.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r w:rsidRPr="00FF73FD">
        <w:rPr>
          <w:i/>
          <w:sz w:val="28"/>
        </w:rPr>
        <w:t>Принцип эффективности антикоррупционных процедур.</w:t>
      </w:r>
      <w:r w:rsidRPr="00C01BCD">
        <w:rPr>
          <w:sz w:val="28"/>
        </w:rPr>
        <w:t xml:space="preserve">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Применение в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01BCD">
        <w:rPr>
          <w:sz w:val="28"/>
        </w:rPr>
        <w:t>приносят значимый результат</w:t>
      </w:r>
      <w:proofErr w:type="gramEnd"/>
      <w:r w:rsidRPr="00C01BCD">
        <w:rPr>
          <w:sz w:val="28"/>
        </w:rPr>
        <w:t xml:space="preserve">.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r w:rsidRPr="00FF73FD">
        <w:rPr>
          <w:i/>
          <w:sz w:val="28"/>
        </w:rPr>
        <w:t>Принцип ответственности и неотвратимости наказания.</w:t>
      </w:r>
      <w:r w:rsidRPr="00C01BCD">
        <w:rPr>
          <w:sz w:val="28"/>
        </w:rPr>
        <w:t xml:space="preserve">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Неотвратимость наказания для работников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за реализацию внутриорганизационной антикоррупционной Политики.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r w:rsidRPr="00FF73FD">
        <w:rPr>
          <w:i/>
          <w:sz w:val="28"/>
        </w:rPr>
        <w:t>Принцип открытости.</w:t>
      </w:r>
      <w:r w:rsidRPr="00C01BCD">
        <w:rPr>
          <w:sz w:val="28"/>
        </w:rPr>
        <w:t xml:space="preserve">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Информирование контрагентов, партнёров и общественности о принятых в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антикоррупционных стандартах.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r w:rsidRPr="00FF73FD">
        <w:rPr>
          <w:i/>
          <w:sz w:val="28"/>
        </w:rPr>
        <w:t>Принцип постоянного контроля и регулярного мониторинга.</w:t>
      </w:r>
      <w:r w:rsidRPr="00C01BCD">
        <w:rPr>
          <w:sz w:val="28"/>
        </w:rPr>
        <w:t xml:space="preserve"> </w:t>
      </w:r>
    </w:p>
    <w:p w:rsidR="00FF73FD" w:rsidRDefault="00C01BCD" w:rsidP="00C01BCD">
      <w:pPr>
        <w:jc w:val="both"/>
        <w:rPr>
          <w:sz w:val="28"/>
        </w:rPr>
      </w:pPr>
      <w:r w:rsidRPr="00C01BCD">
        <w:rPr>
          <w:sz w:val="28"/>
        </w:rPr>
        <w:t xml:space="preserve">Регулярное осуществление мониторинга эффективности внедрённых антикоррупционных стандартов и процедур, а также контроля их исполнения. </w:t>
      </w:r>
    </w:p>
    <w:p w:rsidR="00C066D8" w:rsidRDefault="00C066D8" w:rsidP="00C01BCD">
      <w:pPr>
        <w:jc w:val="both"/>
        <w:rPr>
          <w:sz w:val="28"/>
        </w:rPr>
      </w:pPr>
    </w:p>
    <w:p w:rsidR="00FF73FD" w:rsidRDefault="00C01BCD" w:rsidP="00FF73FD">
      <w:pPr>
        <w:jc w:val="center"/>
        <w:rPr>
          <w:sz w:val="28"/>
        </w:rPr>
      </w:pPr>
      <w:r w:rsidRPr="00FF73FD">
        <w:rPr>
          <w:b/>
          <w:sz w:val="28"/>
        </w:rPr>
        <w:t>5. Область применения политики и круг лиц, попадающих под ее действие</w:t>
      </w:r>
      <w:r w:rsidRPr="00C01BCD">
        <w:rPr>
          <w:sz w:val="28"/>
        </w:rPr>
        <w:t xml:space="preserve"> </w:t>
      </w:r>
    </w:p>
    <w:p w:rsidR="00FF73FD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Основным кругом лиц, попадающих под действие Политики, являются работники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, находящиеся с ней в трудовых отношениях, вне зависимости от занимаемой должности и выполняемых функций. </w:t>
      </w:r>
    </w:p>
    <w:p w:rsidR="00C066D8" w:rsidRDefault="00C066D8" w:rsidP="00FF73FD">
      <w:pPr>
        <w:jc w:val="both"/>
        <w:rPr>
          <w:sz w:val="28"/>
        </w:rPr>
      </w:pPr>
    </w:p>
    <w:p w:rsidR="00FF73FD" w:rsidRPr="00FF73FD" w:rsidRDefault="00C01BCD" w:rsidP="00FF73FD">
      <w:pPr>
        <w:jc w:val="center"/>
        <w:rPr>
          <w:b/>
          <w:sz w:val="28"/>
        </w:rPr>
      </w:pPr>
      <w:r w:rsidRPr="00FF73FD">
        <w:rPr>
          <w:b/>
          <w:sz w:val="28"/>
        </w:rPr>
        <w:lastRenderedPageBreak/>
        <w:t xml:space="preserve">6. Определение должностных лиц </w:t>
      </w:r>
      <w:r w:rsidR="00FF73FD" w:rsidRPr="00FF73FD">
        <w:rPr>
          <w:b/>
          <w:sz w:val="28"/>
        </w:rPr>
        <w:t>ОО</w:t>
      </w:r>
      <w:r w:rsidRPr="00FF73FD">
        <w:rPr>
          <w:b/>
          <w:sz w:val="28"/>
        </w:rPr>
        <w:t>, ответственных за реализацию антикоррупционной политики</w:t>
      </w:r>
    </w:p>
    <w:p w:rsidR="00F54F47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Исходя из потребностей, задач, специфики деятельности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, штатной численности, организационной структуры, материальных ресурсов и др. признаков в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ответственность за реализацию антикоррупционной политики возлагается на следующих должностных лиц:</w:t>
      </w:r>
    </w:p>
    <w:p w:rsidR="00F54F47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 • Главный бухгалтер; </w:t>
      </w:r>
    </w:p>
    <w:p w:rsidR="00F54F47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proofErr w:type="gramStart"/>
      <w:r w:rsidR="00F54F47">
        <w:rPr>
          <w:sz w:val="28"/>
        </w:rPr>
        <w:t>ответственный</w:t>
      </w:r>
      <w:proofErr w:type="gramEnd"/>
      <w:r w:rsidR="00F54F47">
        <w:rPr>
          <w:sz w:val="28"/>
        </w:rPr>
        <w:t xml:space="preserve"> </w:t>
      </w:r>
      <w:r w:rsidR="00E33F12">
        <w:rPr>
          <w:sz w:val="28"/>
          <w:szCs w:val="28"/>
        </w:rPr>
        <w:t>за организацию работы по антикоррупционному просвещению в школе</w:t>
      </w:r>
      <w:r w:rsidRPr="00C01BCD">
        <w:rPr>
          <w:sz w:val="28"/>
        </w:rPr>
        <w:t>;</w:t>
      </w:r>
    </w:p>
    <w:p w:rsidR="00F54F47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 • </w:t>
      </w:r>
      <w:r w:rsidR="00E33F12">
        <w:rPr>
          <w:sz w:val="28"/>
        </w:rPr>
        <w:t>методист</w:t>
      </w:r>
      <w:r w:rsidRPr="00C01BCD">
        <w:rPr>
          <w:sz w:val="28"/>
        </w:rPr>
        <w:t xml:space="preserve">; </w:t>
      </w:r>
    </w:p>
    <w:p w:rsidR="002C1D61" w:rsidRDefault="002C1D61" w:rsidP="002C1D61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r>
        <w:rPr>
          <w:sz w:val="28"/>
        </w:rPr>
        <w:t>завхоз</w:t>
      </w:r>
      <w:r w:rsidRPr="00C01BCD">
        <w:rPr>
          <w:sz w:val="28"/>
        </w:rPr>
        <w:t>;</w:t>
      </w:r>
    </w:p>
    <w:p w:rsidR="00E33F12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Персональная ответственность за соблюдением антикоррупционной политики возлагается приказом директора по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на каждый учебный год. </w:t>
      </w:r>
    </w:p>
    <w:p w:rsidR="00C066D8" w:rsidRDefault="00C066D8" w:rsidP="00FF73FD">
      <w:pPr>
        <w:jc w:val="both"/>
        <w:rPr>
          <w:sz w:val="28"/>
        </w:rPr>
      </w:pPr>
    </w:p>
    <w:p w:rsidR="00E33F12" w:rsidRPr="00E33F12" w:rsidRDefault="00C01BCD" w:rsidP="00E33F12">
      <w:pPr>
        <w:jc w:val="center"/>
        <w:rPr>
          <w:b/>
          <w:sz w:val="28"/>
        </w:rPr>
      </w:pPr>
      <w:r w:rsidRPr="00E33F12">
        <w:rPr>
          <w:b/>
          <w:sz w:val="28"/>
        </w:rPr>
        <w:t xml:space="preserve">7. Определение и закрепление обязанностей работников </w:t>
      </w:r>
      <w:r w:rsidRPr="00E33F12">
        <w:rPr>
          <w:b/>
          <w:sz w:val="28"/>
        </w:rPr>
        <w:t>ОО</w:t>
      </w:r>
      <w:r w:rsidRPr="00E33F12">
        <w:rPr>
          <w:b/>
          <w:sz w:val="28"/>
        </w:rPr>
        <w:t>, связанных с предупреждением и противодействием коррупции</w:t>
      </w:r>
    </w:p>
    <w:p w:rsidR="00E33F12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Обязанности работников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в связи с предупреждением и противодействием коррупции общие для всех сотрудников. Общие обязанности работников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в связи с предупреждением и противодействием коррупции:</w:t>
      </w:r>
    </w:p>
    <w:p w:rsidR="00E33F12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 • исключить совершение и (или) участие в совершении коррупционных правонарушений в интересах или от имени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; </w:t>
      </w:r>
    </w:p>
    <w:p w:rsidR="00E33F12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• исключить поведение,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; </w:t>
      </w:r>
    </w:p>
    <w:p w:rsidR="00E33F12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• незамедлительно информировать директора либо ответственного за соблюдение антикоррупционной политики о случаях склонения работника к совершению коррупционных правонарушений; </w:t>
      </w:r>
    </w:p>
    <w:p w:rsidR="00E33F12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• незамедлительно информировать директора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либо ответственного за соблюдение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или иными лицами; </w:t>
      </w:r>
    </w:p>
    <w:p w:rsidR="00E33F12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• сообщать директору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либо ответственному за соблюдение антикоррупционной политики о возможности возникновения либо возникшем у работника конфликте интересов. В случае выявления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о данной ситуации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C066D8" w:rsidRDefault="00C066D8" w:rsidP="00FF73FD">
      <w:pPr>
        <w:jc w:val="both"/>
        <w:rPr>
          <w:sz w:val="28"/>
        </w:rPr>
      </w:pPr>
    </w:p>
    <w:p w:rsidR="00E33F12" w:rsidRDefault="00C01BCD" w:rsidP="00FF73FD">
      <w:pPr>
        <w:jc w:val="both"/>
        <w:rPr>
          <w:sz w:val="28"/>
        </w:rPr>
      </w:pPr>
      <w:r w:rsidRPr="00E33F12">
        <w:rPr>
          <w:b/>
          <w:sz w:val="28"/>
        </w:rPr>
        <w:t xml:space="preserve">8. Установление перечня реализуемых в </w:t>
      </w:r>
      <w:r w:rsidRPr="00E33F12">
        <w:rPr>
          <w:b/>
          <w:sz w:val="28"/>
        </w:rPr>
        <w:t>ОО</w:t>
      </w:r>
      <w:r w:rsidRPr="00E33F12">
        <w:rPr>
          <w:b/>
          <w:sz w:val="28"/>
        </w:rPr>
        <w:t xml:space="preserve"> антикоррупционных мероприятий, стандартов и процедур и порядок их выполнения (применения)</w:t>
      </w:r>
      <w:r w:rsidRPr="00C01BCD">
        <w:rPr>
          <w:sz w:val="28"/>
        </w:rPr>
        <w:t xml:space="preserve"> </w:t>
      </w:r>
    </w:p>
    <w:p w:rsidR="00C066D8" w:rsidRDefault="00C066D8" w:rsidP="00DC0EB7">
      <w:pPr>
        <w:jc w:val="right"/>
        <w:rPr>
          <w:sz w:val="28"/>
        </w:rPr>
      </w:pPr>
    </w:p>
    <w:p w:rsidR="00DC0EB7" w:rsidRDefault="00C01BCD" w:rsidP="00DC0EB7">
      <w:pPr>
        <w:jc w:val="right"/>
        <w:rPr>
          <w:sz w:val="28"/>
        </w:rPr>
      </w:pPr>
      <w:r w:rsidRPr="00C01BCD">
        <w:rPr>
          <w:sz w:val="28"/>
        </w:rPr>
        <w:lastRenderedPageBreak/>
        <w:t xml:space="preserve">Таблица 1 </w:t>
      </w:r>
    </w:p>
    <w:p w:rsidR="00DC0EB7" w:rsidRDefault="00DC0EB7" w:rsidP="00FF73FD">
      <w:pPr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01"/>
        <w:gridCol w:w="5970"/>
      </w:tblGrid>
      <w:tr w:rsidR="00DC0EB7" w:rsidTr="00DC0EB7">
        <w:tc>
          <w:tcPr>
            <w:tcW w:w="0" w:type="auto"/>
          </w:tcPr>
          <w:p w:rsidR="00DC0EB7" w:rsidRDefault="00DC0EB7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Направление</w:t>
            </w:r>
          </w:p>
        </w:tc>
        <w:tc>
          <w:tcPr>
            <w:tcW w:w="0" w:type="auto"/>
          </w:tcPr>
          <w:p w:rsidR="00DC0EB7" w:rsidRDefault="00DC0EB7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Мероприятие</w:t>
            </w:r>
          </w:p>
        </w:tc>
      </w:tr>
      <w:tr w:rsidR="00DC0EB7" w:rsidTr="00DC0EB7">
        <w:tc>
          <w:tcPr>
            <w:tcW w:w="0" w:type="auto"/>
            <w:vMerge w:val="restart"/>
          </w:tcPr>
          <w:p w:rsidR="00DC0EB7" w:rsidRDefault="00DC0EB7" w:rsidP="00DC0EB7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Нормативное обеспечение, закрепление стандартов поведения</w:t>
            </w:r>
          </w:p>
        </w:tc>
        <w:tc>
          <w:tcPr>
            <w:tcW w:w="0" w:type="auto"/>
          </w:tcPr>
          <w:p w:rsidR="00DC0EB7" w:rsidRDefault="00DC0EB7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Разработка и принятие «Антикоррупционной политики ОО»</w:t>
            </w:r>
          </w:p>
        </w:tc>
      </w:tr>
      <w:tr w:rsidR="00DC0EB7" w:rsidTr="00DC0EB7">
        <w:tc>
          <w:tcPr>
            <w:tcW w:w="0" w:type="auto"/>
            <w:vMerge/>
          </w:tcPr>
          <w:p w:rsidR="00DC0EB7" w:rsidRDefault="00DC0EB7" w:rsidP="00FF73F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DC0EB7" w:rsidRDefault="00DC0EB7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Издание приказа директора ОО о назначении лиц</w:t>
            </w:r>
            <w:r>
              <w:rPr>
                <w:sz w:val="28"/>
              </w:rPr>
              <w:t>а, ответственного</w:t>
            </w:r>
            <w:r w:rsidRPr="00C01BCD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за организацию работы по антикоррупционному просвещению в школе</w:t>
            </w:r>
          </w:p>
        </w:tc>
      </w:tr>
      <w:tr w:rsidR="00DC0EB7" w:rsidTr="00DC0EB7">
        <w:tc>
          <w:tcPr>
            <w:tcW w:w="0" w:type="auto"/>
            <w:vMerge/>
          </w:tcPr>
          <w:p w:rsidR="00DC0EB7" w:rsidRDefault="00DC0EB7" w:rsidP="00FF73F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DC0EB7" w:rsidRDefault="00DC0EB7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</w:p>
        </w:tc>
      </w:tr>
      <w:tr w:rsidR="00DC0EB7" w:rsidTr="00DC0EB7">
        <w:tc>
          <w:tcPr>
            <w:tcW w:w="0" w:type="auto"/>
            <w:vMerge/>
          </w:tcPr>
          <w:p w:rsidR="00DC0EB7" w:rsidRDefault="00DC0EB7" w:rsidP="00FF73F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DC0EB7" w:rsidRDefault="00DC0EB7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Разработка и принятие кодекса профессиональной этики и служебного поведения работников ОО</w:t>
            </w:r>
          </w:p>
        </w:tc>
      </w:tr>
      <w:tr w:rsidR="00DC0EB7" w:rsidTr="00DC0EB7">
        <w:tc>
          <w:tcPr>
            <w:tcW w:w="0" w:type="auto"/>
            <w:vMerge/>
          </w:tcPr>
          <w:p w:rsidR="00DC0EB7" w:rsidRDefault="00DC0EB7" w:rsidP="00FF73F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DC0EB7" w:rsidRDefault="00DC0EB7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Разработка и внедрение Положения о конфликте интересов</w:t>
            </w:r>
          </w:p>
        </w:tc>
      </w:tr>
      <w:tr w:rsidR="00DC0EB7" w:rsidTr="00DC0EB7">
        <w:tc>
          <w:tcPr>
            <w:tcW w:w="0" w:type="auto"/>
            <w:vMerge/>
          </w:tcPr>
          <w:p w:rsidR="00DC0EB7" w:rsidRDefault="00DC0EB7" w:rsidP="00FF73F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DC0EB7" w:rsidRDefault="00DC0EB7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2C1D61" w:rsidTr="00DC0EB7">
        <w:tc>
          <w:tcPr>
            <w:tcW w:w="0" w:type="auto"/>
            <w:vMerge w:val="restart"/>
          </w:tcPr>
          <w:p w:rsidR="002C1D61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0" w:type="auto"/>
          </w:tcPr>
          <w:p w:rsidR="002C1D61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C1D61" w:rsidTr="00DC0EB7">
        <w:tc>
          <w:tcPr>
            <w:tcW w:w="0" w:type="auto"/>
            <w:vMerge/>
          </w:tcPr>
          <w:p w:rsidR="002C1D61" w:rsidRDefault="002C1D61" w:rsidP="00FF73F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2C1D61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Проведение периодической оценки коррупционных рисков</w:t>
            </w:r>
          </w:p>
        </w:tc>
      </w:tr>
      <w:tr w:rsidR="002C1D61" w:rsidTr="00DC0EB7">
        <w:tc>
          <w:tcPr>
            <w:tcW w:w="0" w:type="auto"/>
            <w:vMerge/>
          </w:tcPr>
          <w:p w:rsidR="002C1D61" w:rsidRDefault="002C1D61" w:rsidP="00FF73F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2C1D61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2C1D61" w:rsidTr="00DC0EB7">
        <w:tc>
          <w:tcPr>
            <w:tcW w:w="0" w:type="auto"/>
            <w:vMerge w:val="restart"/>
          </w:tcPr>
          <w:p w:rsidR="002C1D61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Обучение и информирование работников</w:t>
            </w:r>
          </w:p>
        </w:tc>
        <w:tc>
          <w:tcPr>
            <w:tcW w:w="0" w:type="auto"/>
          </w:tcPr>
          <w:p w:rsidR="002C1D61" w:rsidRPr="00C01BCD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C1D61" w:rsidTr="00DC0EB7">
        <w:tc>
          <w:tcPr>
            <w:tcW w:w="0" w:type="auto"/>
            <w:vMerge/>
          </w:tcPr>
          <w:p w:rsidR="002C1D61" w:rsidRDefault="002C1D61" w:rsidP="00FF73F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2C1D61" w:rsidRPr="00C01BCD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2C1D61" w:rsidTr="00DC0EB7">
        <w:tc>
          <w:tcPr>
            <w:tcW w:w="0" w:type="auto"/>
            <w:vMerge/>
          </w:tcPr>
          <w:p w:rsidR="002C1D61" w:rsidRDefault="002C1D61" w:rsidP="00FF73F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2C1D61" w:rsidRPr="00C01BCD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Осуществление регулярного контроля соблюдения внутренних процедур</w:t>
            </w:r>
          </w:p>
        </w:tc>
      </w:tr>
      <w:tr w:rsidR="002C1D61" w:rsidTr="00DC0EB7">
        <w:tc>
          <w:tcPr>
            <w:tcW w:w="0" w:type="auto"/>
            <w:vMerge w:val="restart"/>
          </w:tcPr>
          <w:p w:rsidR="002C1D61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Обеспечение соответствия антикоррупционной политики</w:t>
            </w:r>
          </w:p>
        </w:tc>
        <w:tc>
          <w:tcPr>
            <w:tcW w:w="0" w:type="auto"/>
          </w:tcPr>
          <w:p w:rsidR="002C1D61" w:rsidRPr="00C01BCD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Осуществление регулярного контроля данных бухгалтерского учёта, наличия и достоверности первичных документов бухгалтерского учёта</w:t>
            </w:r>
          </w:p>
        </w:tc>
      </w:tr>
      <w:tr w:rsidR="002C1D61" w:rsidTr="00DC0EB7">
        <w:tc>
          <w:tcPr>
            <w:tcW w:w="0" w:type="auto"/>
            <w:vMerge/>
          </w:tcPr>
          <w:p w:rsidR="002C1D61" w:rsidRPr="00C01BCD" w:rsidRDefault="002C1D61" w:rsidP="00FF73F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2C1D61" w:rsidRPr="00C01BCD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 xml:space="preserve">Сотрудничество с правоохранительными </w:t>
            </w:r>
            <w:r w:rsidRPr="00C01BCD">
              <w:rPr>
                <w:sz w:val="28"/>
              </w:rPr>
              <w:lastRenderedPageBreak/>
              <w:t>органами</w:t>
            </w:r>
          </w:p>
        </w:tc>
      </w:tr>
      <w:tr w:rsidR="002C1D61" w:rsidTr="00DC0EB7">
        <w:tc>
          <w:tcPr>
            <w:tcW w:w="0" w:type="auto"/>
            <w:vMerge/>
          </w:tcPr>
          <w:p w:rsidR="002C1D61" w:rsidRPr="00C01BCD" w:rsidRDefault="002C1D61" w:rsidP="00FF73FD">
            <w:pPr>
              <w:jc w:val="both"/>
              <w:rPr>
                <w:sz w:val="28"/>
              </w:rPr>
            </w:pPr>
          </w:p>
        </w:tc>
        <w:tc>
          <w:tcPr>
            <w:tcW w:w="0" w:type="auto"/>
          </w:tcPr>
          <w:p w:rsidR="002C1D61" w:rsidRPr="00C01BCD" w:rsidRDefault="002C1D61" w:rsidP="00FF73FD">
            <w:pPr>
              <w:jc w:val="both"/>
              <w:rPr>
                <w:sz w:val="28"/>
              </w:rPr>
            </w:pPr>
            <w:r w:rsidRPr="00C01BCD">
              <w:rPr>
                <w:sz w:val="28"/>
              </w:rPr>
              <w:t>Подготовка и распространение отчётных материалов о проводимой работе и достигнутых результатах в сфере противодействия коррупции (ежегодно)</w:t>
            </w:r>
          </w:p>
        </w:tc>
      </w:tr>
    </w:tbl>
    <w:p w:rsidR="00DC0EB7" w:rsidRDefault="00DC0EB7" w:rsidP="00FF73FD">
      <w:pPr>
        <w:jc w:val="both"/>
        <w:rPr>
          <w:sz w:val="28"/>
        </w:rPr>
      </w:pPr>
    </w:p>
    <w:p w:rsidR="002C1D61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Ежегодно в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разрабатывается и утверждается план мероприятий по противодействию коррупции на учебный год. План мероприятий по противодействию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 </w:t>
      </w:r>
    </w:p>
    <w:p w:rsidR="00C066D8" w:rsidRDefault="00C066D8" w:rsidP="00FF73FD">
      <w:pPr>
        <w:jc w:val="both"/>
        <w:rPr>
          <w:sz w:val="28"/>
        </w:rPr>
      </w:pPr>
    </w:p>
    <w:p w:rsidR="002C1D61" w:rsidRPr="002C1D61" w:rsidRDefault="00C01BCD" w:rsidP="002C1D61">
      <w:pPr>
        <w:jc w:val="center"/>
        <w:rPr>
          <w:b/>
          <w:sz w:val="28"/>
        </w:rPr>
      </w:pPr>
      <w:r w:rsidRPr="002C1D61">
        <w:rPr>
          <w:b/>
          <w:sz w:val="28"/>
        </w:rPr>
        <w:t>9. Ответственность сотрудников за несоблюдение требований антикоррупционной политики</w:t>
      </w:r>
    </w:p>
    <w:p w:rsidR="002C1D61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Работники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несут уголовную, административную, гражданско-правовую и дисциплинарную ответственность за несоблюдение антикоррупционного поведения в соответствии с законодательством Российской Федерации.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 </w:t>
      </w:r>
    </w:p>
    <w:p w:rsidR="00C066D8" w:rsidRDefault="00C066D8" w:rsidP="00FF73FD">
      <w:pPr>
        <w:jc w:val="both"/>
        <w:rPr>
          <w:sz w:val="28"/>
        </w:rPr>
      </w:pPr>
    </w:p>
    <w:p w:rsidR="002C1D61" w:rsidRPr="002C1D61" w:rsidRDefault="00C01BCD" w:rsidP="002C1D61">
      <w:pPr>
        <w:jc w:val="center"/>
        <w:rPr>
          <w:b/>
          <w:sz w:val="28"/>
        </w:rPr>
      </w:pPr>
      <w:r w:rsidRPr="002C1D61">
        <w:rPr>
          <w:b/>
          <w:sz w:val="28"/>
        </w:rPr>
        <w:t>10. Коррупционные риски</w:t>
      </w:r>
    </w:p>
    <w:p w:rsidR="002C1D61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Целью оценки коррупционных рисков является определение конкретных деловых операций в деятельности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, при реализации которых наиболее высока вероятность совершения работниками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коррупционных </w:t>
      </w:r>
      <w:proofErr w:type="gramStart"/>
      <w:r w:rsidRPr="00C01BCD">
        <w:rPr>
          <w:sz w:val="28"/>
        </w:rPr>
        <w:t>правонарушений</w:t>
      </w:r>
      <w:proofErr w:type="gramEnd"/>
      <w:r w:rsidRPr="00C01BCD">
        <w:rPr>
          <w:sz w:val="28"/>
        </w:rPr>
        <w:t xml:space="preserve"> как в целях получения личной выгоды, так и в целях получения выгоды в пользу учреждения. </w:t>
      </w:r>
    </w:p>
    <w:p w:rsidR="002C1D61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Возможные коррупционные правонарушения в </w:t>
      </w:r>
      <w:r w:rsidRPr="00C01BCD">
        <w:rPr>
          <w:sz w:val="28"/>
        </w:rPr>
        <w:t>ОО</w:t>
      </w:r>
      <w:r w:rsidRPr="00C01BCD">
        <w:rPr>
          <w:sz w:val="28"/>
        </w:rPr>
        <w:t>:</w:t>
      </w:r>
    </w:p>
    <w:p w:rsidR="002C1D61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 • при взаимодействии «учитель-ученик» в процессе образовательных отношений; </w:t>
      </w:r>
    </w:p>
    <w:p w:rsidR="002C1D61" w:rsidRDefault="00C01BCD" w:rsidP="00FF73FD">
      <w:pPr>
        <w:jc w:val="both"/>
        <w:rPr>
          <w:sz w:val="28"/>
        </w:rPr>
      </w:pPr>
      <w:r w:rsidRPr="00C01BCD">
        <w:rPr>
          <w:sz w:val="28"/>
        </w:rPr>
        <w:t>• при взаимодействии «учитель-родитель» в процессе образовательных отношений;</w:t>
      </w:r>
    </w:p>
    <w:p w:rsidR="002C1D61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 • при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 Перечень должностей, связанных с высоким коррупционным риском в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: </w:t>
      </w:r>
    </w:p>
    <w:p w:rsidR="002C1D61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• директор; </w:t>
      </w:r>
    </w:p>
    <w:p w:rsidR="002C1D61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proofErr w:type="gramStart"/>
      <w:r w:rsidR="002C1D61">
        <w:rPr>
          <w:sz w:val="28"/>
        </w:rPr>
        <w:t>ответственный</w:t>
      </w:r>
      <w:proofErr w:type="gramEnd"/>
      <w:r w:rsidR="002C1D61">
        <w:rPr>
          <w:sz w:val="28"/>
        </w:rPr>
        <w:t xml:space="preserve"> </w:t>
      </w:r>
      <w:r w:rsidR="002C1D61">
        <w:rPr>
          <w:sz w:val="28"/>
          <w:szCs w:val="28"/>
        </w:rPr>
        <w:t>за организацию работы по антикоррупционному просвещению в школе</w:t>
      </w:r>
      <w:r w:rsidRPr="00C01BCD">
        <w:rPr>
          <w:sz w:val="28"/>
        </w:rPr>
        <w:t xml:space="preserve">; </w:t>
      </w:r>
    </w:p>
    <w:p w:rsidR="002C1D61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r w:rsidR="002C1D61">
        <w:rPr>
          <w:sz w:val="28"/>
        </w:rPr>
        <w:t>методист</w:t>
      </w:r>
      <w:r w:rsidRPr="00C01BCD">
        <w:rPr>
          <w:sz w:val="28"/>
        </w:rPr>
        <w:t>;</w:t>
      </w:r>
    </w:p>
    <w:p w:rsidR="002C1D61" w:rsidRDefault="002C1D61" w:rsidP="00FF73FD">
      <w:pPr>
        <w:jc w:val="both"/>
        <w:rPr>
          <w:sz w:val="28"/>
        </w:rPr>
      </w:pPr>
      <w:r w:rsidRPr="00C01BCD">
        <w:rPr>
          <w:sz w:val="28"/>
        </w:rPr>
        <w:t xml:space="preserve">• </w:t>
      </w:r>
      <w:r>
        <w:rPr>
          <w:sz w:val="28"/>
        </w:rPr>
        <w:t>завхоз</w:t>
      </w:r>
      <w:r w:rsidRPr="00C01BCD">
        <w:rPr>
          <w:sz w:val="28"/>
        </w:rPr>
        <w:t>;</w:t>
      </w:r>
    </w:p>
    <w:p w:rsidR="002C1D61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 • педагоги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. </w:t>
      </w:r>
    </w:p>
    <w:p w:rsidR="002C1D61" w:rsidRPr="002C1D61" w:rsidRDefault="00C01BCD" w:rsidP="002C1D61">
      <w:pPr>
        <w:jc w:val="center"/>
        <w:rPr>
          <w:b/>
          <w:sz w:val="28"/>
        </w:rPr>
      </w:pPr>
      <w:r w:rsidRPr="002C1D61">
        <w:rPr>
          <w:b/>
          <w:sz w:val="28"/>
        </w:rPr>
        <w:lastRenderedPageBreak/>
        <w:t xml:space="preserve">11. Порядок пересмотра и внесения изменений в антикоррупционную политику </w:t>
      </w:r>
      <w:r w:rsidRPr="002C1D61">
        <w:rPr>
          <w:b/>
          <w:sz w:val="28"/>
        </w:rPr>
        <w:t>ОО</w:t>
      </w:r>
    </w:p>
    <w:p w:rsidR="008C5138" w:rsidRDefault="00C01BCD" w:rsidP="00FF73FD">
      <w:pPr>
        <w:jc w:val="both"/>
        <w:rPr>
          <w:sz w:val="28"/>
        </w:rPr>
      </w:pPr>
      <w:r w:rsidRPr="00C01BCD">
        <w:rPr>
          <w:sz w:val="28"/>
        </w:rPr>
        <w:t xml:space="preserve">В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осуществляется регулярный мониторинг хода и эффективности реализации данной Политики. Лица, на которых возложена ответственность за реализацию данной политики приказом директора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, ежегодно представляют директору </w:t>
      </w:r>
      <w:r w:rsidRPr="00C01BCD">
        <w:rPr>
          <w:sz w:val="28"/>
        </w:rPr>
        <w:t>ОО</w:t>
      </w:r>
      <w:r w:rsidRPr="00C01BCD">
        <w:rPr>
          <w:sz w:val="28"/>
        </w:rPr>
        <w:t xml:space="preserve"> отчёт.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C066D8" w:rsidRDefault="00C066D8" w:rsidP="008D02BB">
      <w:pPr>
        <w:pStyle w:val="a5"/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8D02BB" w:rsidRDefault="008D02BB" w:rsidP="008D02BB">
      <w:pPr>
        <w:pStyle w:val="a5"/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  <w:r w:rsidRPr="008A4B8A">
        <w:rPr>
          <w:rFonts w:ascii="Times New Roman" w:hAnsi="Times New Roman"/>
          <w:b/>
          <w:i/>
          <w:spacing w:val="-6"/>
          <w:sz w:val="24"/>
          <w:szCs w:val="24"/>
        </w:rPr>
        <w:t xml:space="preserve">Положение принято </w:t>
      </w:r>
    </w:p>
    <w:p w:rsidR="008D02BB" w:rsidRPr="008A4B8A" w:rsidRDefault="008D02BB" w:rsidP="008D02BB">
      <w:pPr>
        <w:pStyle w:val="a5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A4B8A">
        <w:rPr>
          <w:rFonts w:ascii="Times New Roman" w:hAnsi="Times New Roman"/>
          <w:b/>
          <w:i/>
          <w:spacing w:val="-6"/>
          <w:sz w:val="24"/>
          <w:szCs w:val="24"/>
        </w:rPr>
        <w:t xml:space="preserve"> </w:t>
      </w:r>
      <w:r w:rsidRPr="008A4B8A">
        <w:rPr>
          <w:rFonts w:ascii="Times New Roman" w:hAnsi="Times New Roman"/>
          <w:b/>
          <w:i/>
          <w:sz w:val="24"/>
          <w:szCs w:val="24"/>
        </w:rPr>
        <w:t xml:space="preserve"> с учетом мнения </w:t>
      </w:r>
      <w:r>
        <w:rPr>
          <w:rFonts w:ascii="Times New Roman" w:hAnsi="Times New Roman"/>
          <w:b/>
          <w:i/>
          <w:sz w:val="24"/>
          <w:szCs w:val="24"/>
        </w:rPr>
        <w:t>трудового коллектива</w:t>
      </w:r>
    </w:p>
    <w:p w:rsidR="008974EC" w:rsidRPr="008974EC" w:rsidRDefault="008974EC" w:rsidP="008D02BB">
      <w:pPr>
        <w:pStyle w:val="a5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47472">
        <w:rPr>
          <w:rFonts w:ascii="Times New Roman" w:hAnsi="Times New Roman"/>
          <w:b/>
          <w:i/>
          <w:spacing w:val="-7"/>
          <w:sz w:val="24"/>
          <w:szCs w:val="24"/>
        </w:rPr>
        <w:t>П</w:t>
      </w:r>
      <w:r w:rsidRPr="00A47472">
        <w:rPr>
          <w:rFonts w:ascii="Times New Roman" w:hAnsi="Times New Roman"/>
          <w:b/>
          <w:i/>
          <w:sz w:val="24"/>
          <w:szCs w:val="24"/>
        </w:rPr>
        <w:t xml:space="preserve">ротокол №  </w:t>
      </w:r>
      <w:r w:rsidR="00A47472" w:rsidRPr="00A47472">
        <w:rPr>
          <w:rFonts w:ascii="Times New Roman" w:hAnsi="Times New Roman"/>
          <w:b/>
          <w:i/>
          <w:sz w:val="24"/>
          <w:szCs w:val="24"/>
        </w:rPr>
        <w:t>6</w:t>
      </w:r>
      <w:r w:rsidRPr="00A47472">
        <w:rPr>
          <w:rFonts w:ascii="Times New Roman" w:hAnsi="Times New Roman"/>
          <w:b/>
          <w:i/>
          <w:sz w:val="24"/>
          <w:szCs w:val="24"/>
        </w:rPr>
        <w:t xml:space="preserve">  от «</w:t>
      </w:r>
      <w:r w:rsidR="00A47472" w:rsidRPr="00A47472">
        <w:rPr>
          <w:rFonts w:ascii="Times New Roman" w:hAnsi="Times New Roman"/>
          <w:b/>
          <w:i/>
          <w:sz w:val="24"/>
          <w:szCs w:val="24"/>
        </w:rPr>
        <w:t>26</w:t>
      </w:r>
      <w:r w:rsidRPr="00A4747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A47472" w:rsidRPr="00A47472">
        <w:rPr>
          <w:rFonts w:ascii="Times New Roman" w:hAnsi="Times New Roman"/>
          <w:b/>
          <w:i/>
          <w:sz w:val="24"/>
          <w:szCs w:val="24"/>
        </w:rPr>
        <w:t>декабря</w:t>
      </w:r>
      <w:r w:rsidRPr="00A47472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C066D8">
        <w:rPr>
          <w:rFonts w:ascii="Times New Roman" w:hAnsi="Times New Roman"/>
          <w:b/>
          <w:i/>
          <w:sz w:val="24"/>
          <w:szCs w:val="24"/>
        </w:rPr>
        <w:t>2019</w:t>
      </w:r>
      <w:r w:rsidRPr="008D02BB">
        <w:rPr>
          <w:rFonts w:ascii="Times New Roman" w:hAnsi="Times New Roman"/>
          <w:b/>
          <w:i/>
          <w:sz w:val="24"/>
          <w:szCs w:val="24"/>
        </w:rPr>
        <w:t xml:space="preserve"> года </w:t>
      </w:r>
    </w:p>
    <w:p w:rsidR="008974EC" w:rsidRPr="00241CB3" w:rsidRDefault="008974EC" w:rsidP="008974EC">
      <w:pPr>
        <w:pStyle w:val="a3"/>
        <w:tabs>
          <w:tab w:val="left" w:pos="3198"/>
        </w:tabs>
        <w:ind w:left="0"/>
        <w:jc w:val="right"/>
        <w:rPr>
          <w:b/>
          <w:i/>
        </w:rPr>
      </w:pPr>
      <w:r w:rsidRPr="00241CB3">
        <w:rPr>
          <w:b/>
          <w:i/>
        </w:rPr>
        <w:t>с учетом мнения Управляющего совета учреждения</w:t>
      </w:r>
    </w:p>
    <w:p w:rsidR="008974EC" w:rsidRPr="00241CB3" w:rsidRDefault="008974EC" w:rsidP="008974EC">
      <w:pPr>
        <w:pStyle w:val="a3"/>
        <w:tabs>
          <w:tab w:val="left" w:pos="3198"/>
        </w:tabs>
        <w:ind w:left="0"/>
        <w:jc w:val="right"/>
        <w:rPr>
          <w:rFonts w:ascii="Arial" w:hAnsi="Arial" w:cs="Arial"/>
        </w:rPr>
      </w:pPr>
      <w:r w:rsidRPr="00241CB3">
        <w:rPr>
          <w:b/>
          <w:i/>
        </w:rPr>
        <w:t>Протокол №17 от 26 декабря 2019г</w:t>
      </w:r>
    </w:p>
    <w:p w:rsidR="008974EC" w:rsidRPr="00C01BCD" w:rsidRDefault="008974EC" w:rsidP="00FF73FD">
      <w:pPr>
        <w:jc w:val="both"/>
        <w:rPr>
          <w:sz w:val="28"/>
        </w:rPr>
      </w:pPr>
    </w:p>
    <w:sectPr w:rsidR="008974EC" w:rsidRPr="00C0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324E"/>
    <w:multiLevelType w:val="hybridMultilevel"/>
    <w:tmpl w:val="244E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E"/>
    <w:rsid w:val="00005C07"/>
    <w:rsid w:val="00241CB3"/>
    <w:rsid w:val="002C1D61"/>
    <w:rsid w:val="008974EC"/>
    <w:rsid w:val="008A37C3"/>
    <w:rsid w:val="008C5138"/>
    <w:rsid w:val="008D02BB"/>
    <w:rsid w:val="009C3FBE"/>
    <w:rsid w:val="00A47472"/>
    <w:rsid w:val="00C01BCD"/>
    <w:rsid w:val="00C066D8"/>
    <w:rsid w:val="00DC0EB7"/>
    <w:rsid w:val="00E33F12"/>
    <w:rsid w:val="00F54F47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CD"/>
    <w:pPr>
      <w:ind w:left="720"/>
      <w:contextualSpacing/>
    </w:pPr>
  </w:style>
  <w:style w:type="table" w:styleId="a4">
    <w:name w:val="Table Grid"/>
    <w:basedOn w:val="a1"/>
    <w:uiPriority w:val="59"/>
    <w:rsid w:val="00DC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974E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CD"/>
    <w:pPr>
      <w:ind w:left="720"/>
      <w:contextualSpacing/>
    </w:pPr>
  </w:style>
  <w:style w:type="table" w:styleId="a4">
    <w:name w:val="Table Grid"/>
    <w:basedOn w:val="a1"/>
    <w:uiPriority w:val="59"/>
    <w:rsid w:val="00DC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974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2463</Words>
  <Characters>14045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2020-03-30T15:15:00Z</dcterms:created>
  <dcterms:modified xsi:type="dcterms:W3CDTF">2020-03-30T16:19:00Z</dcterms:modified>
</cp:coreProperties>
</file>