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236BE" w:rsidRDefault="00A236B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МБОУ «</w:t>
      </w:r>
      <w:proofErr w:type="spellStart"/>
      <w:r>
        <w:rPr>
          <w:rFonts w:ascii="Times New Roman" w:eastAsia="Calibri" w:hAnsi="Times New Roman"/>
          <w:b/>
          <w:sz w:val="24"/>
          <w:szCs w:val="24"/>
        </w:rPr>
        <w:t>Фатневская</w:t>
      </w:r>
      <w:proofErr w:type="spellEnd"/>
      <w:r>
        <w:rPr>
          <w:rFonts w:ascii="Times New Roman" w:eastAsia="Calibri" w:hAnsi="Times New Roman"/>
          <w:b/>
          <w:sz w:val="24"/>
          <w:szCs w:val="24"/>
        </w:rPr>
        <w:t xml:space="preserve"> СОШ</w:t>
      </w:r>
      <w:bookmarkStart w:id="0" w:name="_GoBack"/>
      <w:bookmarkEnd w:id="0"/>
      <w:r>
        <w:rPr>
          <w:rFonts w:ascii="Times New Roman" w:eastAsia="Calibri" w:hAnsi="Times New Roman"/>
          <w:b/>
          <w:sz w:val="24"/>
          <w:szCs w:val="24"/>
        </w:rPr>
        <w:t xml:space="preserve"> им. Героя Советского Союза С.М. Сидоркова»</w:t>
      </w:r>
    </w:p>
    <w:p w:rsidR="00A236BE" w:rsidRDefault="00A236B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236BE" w:rsidRDefault="00A236B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236BE" w:rsidRDefault="00A236B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236BE" w:rsidRDefault="00A236B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236BE" w:rsidRDefault="00A236B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236BE" w:rsidRPr="0089654A" w:rsidRDefault="00A236BE" w:rsidP="00A236B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</w:pPr>
    </w:p>
    <w:p w:rsidR="0092451E" w:rsidRPr="0089654A" w:rsidRDefault="0092451E" w:rsidP="009245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Impact" w:eastAsia="Times New Roman" w:hAnsi="Impact" w:cs="Times New Roman"/>
          <w:b/>
          <w:bCs/>
          <w:color w:val="0070C0"/>
          <w:sz w:val="56"/>
          <w:szCs w:val="56"/>
          <w:lang w:eastAsia="ru-RU"/>
        </w:rPr>
      </w:pPr>
    </w:p>
    <w:p w:rsidR="0092451E" w:rsidRPr="0089654A" w:rsidRDefault="00770AC2" w:rsidP="0092451E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Impact" w:eastAsia="Times New Roman" w:hAnsi="Impact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Impact" w:eastAsia="Times New Roman" w:hAnsi="Impact" w:cs="Times New Roman"/>
          <w:b/>
          <w:bCs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2598420</wp:posOffset>
            </wp:positionH>
            <wp:positionV relativeFrom="margin">
              <wp:posOffset>3556000</wp:posOffset>
            </wp:positionV>
            <wp:extent cx="1705610" cy="1705610"/>
            <wp:effectExtent l="38100" t="0" r="27940" b="523240"/>
            <wp:wrapSquare wrapText="bothSides"/>
            <wp:docPr id="1" name="Рисунок 1" descr="https://posh.educrimea.ru/uploads/20500/20473/section/325590/kartinki/.thumbs/d5b4ac37a2d3438e8f05b6eedd99a2d9.large.jpg?155903215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h.educrimea.ru/uploads/20500/20473/section/325590/kartinki/.thumbs/d5b4ac37a2d3438e8f05b6eedd99a2d9.large.jpg?15590321592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2451E" w:rsidRPr="0089654A">
        <w:rPr>
          <w:rFonts w:ascii="Impact" w:eastAsia="Times New Roman" w:hAnsi="Impact" w:cs="Times New Roman"/>
          <w:b/>
          <w:bCs/>
          <w:color w:val="FF0000"/>
          <w:sz w:val="56"/>
          <w:szCs w:val="56"/>
          <w:lang w:eastAsia="ru-RU"/>
        </w:rPr>
        <w:t xml:space="preserve">«ДЕТЯМ </w:t>
      </w:r>
      <w:r w:rsidR="00A236BE">
        <w:rPr>
          <w:rFonts w:ascii="Impact" w:eastAsia="Times New Roman" w:hAnsi="Impact" w:cs="Times New Roman"/>
          <w:b/>
          <w:bCs/>
          <w:color w:val="FF0000"/>
          <w:sz w:val="56"/>
          <w:szCs w:val="56"/>
          <w:lang w:eastAsia="ru-RU"/>
        </w:rPr>
        <w:t xml:space="preserve">- </w:t>
      </w:r>
      <w:r w:rsidR="0092451E" w:rsidRPr="0089654A">
        <w:rPr>
          <w:rFonts w:ascii="Impact" w:eastAsia="Times New Roman" w:hAnsi="Impact" w:cs="Times New Roman"/>
          <w:b/>
          <w:bCs/>
          <w:color w:val="FF0000"/>
          <w:sz w:val="56"/>
          <w:szCs w:val="56"/>
          <w:lang w:eastAsia="ru-RU"/>
        </w:rPr>
        <w:t>БЕЗОПАСНЫЕ ДОРОГИ!»</w:t>
      </w: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36BE" w:rsidRDefault="00A236BE" w:rsidP="0089654A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36BE" w:rsidRDefault="00A236BE" w:rsidP="0089654A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36BE" w:rsidRDefault="0089654A" w:rsidP="00A236BE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Подготовила и провела: </w:t>
      </w:r>
    </w:p>
    <w:p w:rsidR="00A236BE" w:rsidRPr="00A236BE" w:rsidRDefault="00A236BE" w:rsidP="00A236BE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36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ответственный  </w:t>
      </w:r>
    </w:p>
    <w:p w:rsidR="00A236BE" w:rsidRDefault="00A236BE" w:rsidP="00A236BE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36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по профилактике </w:t>
      </w:r>
    </w:p>
    <w:p w:rsidR="00A236BE" w:rsidRDefault="00A236BE" w:rsidP="00A236BE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36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детского дорожно-</w:t>
      </w:r>
    </w:p>
    <w:p w:rsidR="00A236BE" w:rsidRPr="00A236BE" w:rsidRDefault="00A236BE" w:rsidP="00A236BE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36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транспортного травматизма</w:t>
      </w:r>
    </w:p>
    <w:p w:rsidR="0089654A" w:rsidRPr="00C10F32" w:rsidRDefault="00A236BE" w:rsidP="00A236BE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36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Иванова О.С.</w:t>
      </w: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51E" w:rsidRDefault="0092451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654A" w:rsidRDefault="0089654A" w:rsidP="00A236B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36BE" w:rsidRDefault="00A236BE" w:rsidP="0089654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36BE" w:rsidRDefault="00A236BE" w:rsidP="0089654A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23.11.2021г.</w:t>
      </w:r>
    </w:p>
    <w:p w:rsidR="00770AC2" w:rsidRDefault="00770AC2" w:rsidP="00A236B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школьников о безопасности дорожного движения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повторить правила движения пешеходов по дороге и улице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школьников умение находить наиболее безопасный путь от дома до школы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уважительное отношение ко всем участникам дорожного движения, чувство гражданской ответственности за поведение на дороге.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355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материал по теме урока, знаки дорожного движения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фишки, </w:t>
      </w:r>
      <w:r w:rsidR="0053552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36BE" w:rsidRDefault="00A236B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2B94" w:rsidRPr="006B2B94" w:rsidRDefault="00A236B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1.Введение.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Соблюдение ПДД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закон сохранения жизни. С этим нельзя не согласиться. Однако статистика гласит: примерно три четверти всех ДТП происходит с участием детей. Давайте подумаем, какие это могут быть причины.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частыми являются: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 через проезжую часть вне установленных для перехода мест.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Неожиданный выход из-за движущихся или стоящих транспортных средств или других препятствий, мешающих обзору.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Неподчинение сигналам светофора.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на проезжей части и ходьба по ней при наличии тротуар.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уберечь от необдуманных действий на дороге? Как не допустить рост ДТП с участием школьников? Для этого необходимо уделять теме безопасности огромное значение. И мы сегодня поговорим об этом.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</w:t>
      </w:r>
      <w:r w:rsidR="00A236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сновная часть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в нашем городе вдруг погасли все светофоры. А все инспектора, регулирующие движение, куда-то исчезли. Какие последствия могут быть? (Обсуждение вопроса).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ДТП? (Обсуждение вопроса </w:t>
      </w:r>
      <w:proofErr w:type="gramStart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Немного об истории правил дорожного движения.</w:t>
      </w:r>
    </w:p>
    <w:p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</w:t>
      </w:r>
      <w:proofErr w:type="gramStart"/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едучи по улице небрежно людей побивают, то впредь с сего времени в санях на вожжах не ездить».</w:t>
      </w:r>
    </w:p>
    <w:p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:rsidR="00C72C59" w:rsidRPr="00C72C59" w:rsidRDefault="00C72C59" w:rsidP="00C72C59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C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сигнальный светофор появился в США в 1919 году.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всего числа дорожно-транспортных происшествий половина совершается с участием пешеходов. Это страшный показатель, свидетельствующий о низкой культуре и пешеходов и водителей. Оказывается, пешеходам не хватает терпения дождаться подходящего момента, чтобы перейти дорогу. Половина готова стоять на тротуаре всего 4 секунды, на пятой они готовы рисковать жизнью, чтобы оказаться на противоположной стороне дороги. Надо бороться с подобным нетерпением, помня о том, что первым приходит тот, кто «торопится медленно».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Полосатая дорожка («зебра») лишь в какой-то степени гарантирует вашу безопасность на дороге. Ученые выяснили, что семеро из десяти водителей, занятых разговором по сотовому телефону, не уступят на «зебре» дорогу пешеходам.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попробуем разобраться, что мы делаем на дороге не так. Начнем с самого распространенного транспортного средства доступного школьникам – велосипеда.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Запомним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самое незащищенное транспортное средство. У него нет дверей, предохраняющих от удара сбоку, нет бампера, который отчасти принял бы на себя лобовой удар. Поэтому при любом столкновении или наезде на препятствие велосипедист очень уязвим.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ездить на велосипеде комфортно там, где для этого создана специальная безопасная зона.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Третье правило: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никогда не пытайтесь проехать между едущим и стоящим автомобилем. Остановитесь, пропустите движущийся на вас автомобиль. Не считайте это за трусость, это всего лишь здравый смысл. </w:t>
      </w: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Теперь главное: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старайтесь не выезжать на проезжую часть, даже если вам исполнилось 14 лет.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мопеде вы можете выезжать на проезжую часть с 16 лет. Но помните: двигаться вы должны только по крайней правой полосе, в один ряд, как можно правее. Относительная зона безопасности кончается дальше одного метра от тротуара.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Закрепление </w:t>
      </w:r>
      <w:proofErr w:type="gramStart"/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изученного</w:t>
      </w:r>
      <w:proofErr w:type="gramEnd"/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(в игровой форме (викторина)). 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</w:p>
    <w:p w:rsidR="006B2B94" w:rsidRPr="006B2B94" w:rsidRDefault="00A236BE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деля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тся на 3 команды (в зависимости от числа учащихся).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годом растет число дорожно-транспортных происшествий, происходящих как в городах, так и в сельской местности. Во многих таких происшествиях виновниками являются дети, плохо знающие или не знающие вовсе правил дорожного движения. Сегодня мы посмотрим, как вы знаете правила дорожного движения и умеете ли вы применять полученные знания в конкретных ситуациях на дороге.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Капитаны команд, подойдите и выберите свою эмблему команды.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“Знаете ли вы?”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Право ответа предоставляется той команде, чей капитан первым поднял эмблему. За каждый правильный ответ команда получает 2 балла, за неполный ответ – 1 балл. Если команда отвечает неправильно, то право ответа переходит к той команде, которая второй подняла эмблему.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Вопросы: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такое тротуар? (Дорога для движения пешеходов.)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такое зебра? (Разметка дороги, обозначающая пешеходный переход).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Кого называют пешеходом? (Человека вне транспорта, находящегося на дороге, но не работающего на ней.)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правильно обходить трамвай? (Спереди.)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 правильно обходить автобус и троллейбус? (Сзади.)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Кого называют водителем? (Человека, управляющего каким-либо транспортным средством.)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Где следует ходить пешеходам? (По тротуарам, придерживаясь правой стороны.)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Где можно играть детям на улице? (В специально отведенных для игр местах.)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9. С какого возраста разрешается езда на велосипеде по дорогам? (С 14 лет.)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каком возрасте можно получить удостоверение на право управления мотоциклом? (В 16 лет.)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11.По какому краю дороги должны идти пешеходы в тех местах, где нет тротуара? (По левому, навстречу движущемуся транспорту.)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12.Что такое железнодорожный переезд? (Место пересечения железной дороги </w:t>
      </w:r>
      <w:proofErr w:type="gramStart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автомобильной.)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13.Можно ли детям садиться на переднее сиденье легкового автомобиля? (Можно, при достижении 12 лет.)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14. Разрешается ли водителю мопеда движение по пешеходным дорожкам? (не разрешается).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Кого мы называем "участниками дорожного движения"? (пешеходы, водители, пассажиры). 16. Можно ли велосипедисту ехать по дороге, если недалеко имеется велосипедная дорожка? (нет).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17. Какой дорожный знак устанавливают вблизи школ? (дети). 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Какой поворот опаснее: левый или правый? (левый, так как движение правостороннее).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 называется "зебра" на дороге? (пешеходный переход).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20. Являются ли пешеходами лица, выполняющие работу на дороге? (нет).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Какие сигналы подает светофор? (красный, желтый, зеленый).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22. Какой перекресток называют регулируемым? (тот, где есть светофор или регулировщик).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Кому должны подчиняться пешеходы и водители, если на перекрестке работают одновременно и светофор и регулировщик? (регулировщику).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24. Зачем нужны стоп-сигналы на автомобиле? (чтобы другие участники дорожного движения могли видеть намерения водителя остановиться или притормозить).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25. Какой стороны нужно придерживаться, шагая по тротуару? (правой стороны).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26. Всегда ли пассажирам нужно пристегиваться ремнями безопасности? (да, всегда).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27. Как велосипедист должен информировать других участников движения о намерении остановиться? (поднять руку вверх).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28. Как следует перейти дорогу, если ты вышел из автобуса? (нельзя обходить транспорт ни спереди, ни сзади, нужно 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29.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30. Какое положение регулировщика запрещает движение всем участникам движения? (рука поднята вверх).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2.Конкурс капитанов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Вопросы: 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Какие специальные светофоры вы знаете? (Железнодорожный, двухцветный (красный и зеленый), пешеходные светофоры, светофоры для велосипедистов, светофоры с указанием направления движения.)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должен поступить пешеход, если он не успел закончить переход на разрешающий сигнал светофора? (Дойти до середины проезжей части и оставаться там, продолжить движение только тогда, когда загорится зеленый сигнал светофора.)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Почему опасно пересекать улицу бегом? </w:t>
      </w:r>
      <w:proofErr w:type="gramStart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(Бегущему человеку труднее наблюдать за происходящим.</w:t>
      </w:r>
      <w:proofErr w:type="gramEnd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может не заметить едущее транспортное средство.)</w:t>
      </w:r>
      <w:proofErr w:type="gramEnd"/>
    </w:p>
    <w:p w:rsidR="006B2B94" w:rsidRPr="006B2B94" w:rsidRDefault="000F5CD8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Конкурс “Угадай знаки”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и что означает этот дорожный знак? Показываются дорожные знаки: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велосипедное движение запрещено;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работы;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пешеходная дорожка;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запрещено;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опасный поворот;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 запрещен;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</w:t>
      </w:r>
    </w:p>
    <w:p w:rsidR="006B2B94" w:rsidRPr="006B2B94" w:rsidRDefault="000F5CD8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Конкурс “Дорожная ситуация”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предлагаются карточки с ситуациями, которые наиболее часто встречаются на дорогах. После трехминутной подготовки учащиеся должны представить план своих действий, исходя из конкретной ситуации.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Ситуации: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Вы ехали на заднем сиденье легкового автомобиля. После остановки автомобиля на проезжей части вам необходимо выйти из салона. Как вы поступите?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 стоите на остановке и ждете автобус. Автобус задерживается, а количество пассажиров на остановке все увеличивается. И вот автобус подъезжает. Как вы поступите в этом случае?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движении в автобусе неожиданно начался пожар. Что вы предпримете?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Катаясь на велосипеде, вы подъехали к автомобильной дороге. Вам необходимо перебраться на другую сторону дороги. Как вы это сделаете?</w:t>
      </w:r>
    </w:p>
    <w:p w:rsidR="006B2B94" w:rsidRPr="006B2B94" w:rsidRDefault="000F5CD8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6B2B94"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Загадки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3544"/>
        <w:gridCol w:w="3685"/>
      </w:tblGrid>
      <w:tr w:rsidR="006B2B94" w:rsidRPr="006B2B94" w:rsidTr="00A236BE">
        <w:tc>
          <w:tcPr>
            <w:tcW w:w="3085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Посмотри, силач какой: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ходу одной рукой</w:t>
            </w:r>
            <w:proofErr w:type="gramStart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 привык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Пятитонный грузовик.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(Милиционер)</w:t>
            </w:r>
          </w:p>
        </w:tc>
        <w:tc>
          <w:tcPr>
            <w:tcW w:w="3544" w:type="dxa"/>
            <w:hideMark/>
          </w:tcPr>
          <w:p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конь не ест овса,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Вместо ног – два колеса.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Сядь верхом и мчись на нем,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лучше правь рулем.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(Велосипед.)</w:t>
            </w:r>
          </w:p>
        </w:tc>
        <w:tc>
          <w:tcPr>
            <w:tcW w:w="3685" w:type="dxa"/>
            <w:hideMark/>
          </w:tcPr>
          <w:p w:rsidR="006B2B94" w:rsidRPr="006B2B94" w:rsidRDefault="006B2B94" w:rsidP="006B2B9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Удивительный вагон!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Посудите сами: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Рельсы в воздухе, а он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Держит их руками</w:t>
            </w:r>
            <w:proofErr w:type="gramStart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роллейбус)</w:t>
            </w:r>
          </w:p>
        </w:tc>
      </w:tr>
      <w:tr w:rsidR="006B2B94" w:rsidRPr="006B2B94" w:rsidTr="00A236BE">
        <w:tc>
          <w:tcPr>
            <w:tcW w:w="3085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обочине дороги</w:t>
            </w:r>
            <w:proofErr w:type="gramStart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солдатики стоят,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мы с вами выполняем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То, что нам они велят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(Знаки)</w:t>
            </w:r>
          </w:p>
        </w:tc>
        <w:tc>
          <w:tcPr>
            <w:tcW w:w="3544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</w:t>
            </w:r>
            <w:proofErr w:type="gramEnd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идет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Неподвижна, а ведет.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(Дорога)</w:t>
            </w:r>
          </w:p>
        </w:tc>
        <w:tc>
          <w:tcPr>
            <w:tcW w:w="3685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ведут ступеньки вниз,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спускайся, не ленись.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Знать обязан пешеход: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Тут …?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(подземный переход!)</w:t>
            </w:r>
          </w:p>
        </w:tc>
      </w:tr>
      <w:tr w:rsidR="006B2B94" w:rsidRPr="006B2B94" w:rsidTr="00A236BE">
        <w:tc>
          <w:tcPr>
            <w:tcW w:w="3085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тебе помочь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Путь пройти опасный,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Горит и день, и ночь –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Зеленый, желтый, красный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(Светофор)</w:t>
            </w:r>
          </w:p>
        </w:tc>
        <w:tc>
          <w:tcPr>
            <w:tcW w:w="3544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Полосатые лошадки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Поперёк дорог легли-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авто остановились</w:t>
            </w:r>
            <w:proofErr w:type="gramStart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</w:t>
            </w:r>
            <w:proofErr w:type="gramEnd"/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 здесь проходим мы.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(Переход-зебра)</w:t>
            </w:r>
          </w:p>
        </w:tc>
        <w:tc>
          <w:tcPr>
            <w:tcW w:w="3685" w:type="dxa"/>
            <w:hideMark/>
          </w:tcPr>
          <w:p w:rsidR="006B2B94" w:rsidRPr="006B2B94" w:rsidRDefault="006B2B94" w:rsidP="00A236BE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по улице идет,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На работу нас везет,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Не на курьих тонких ножках,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в резиновых сапожках.</w:t>
            </w:r>
            <w:r w:rsidRPr="006B2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(Автобус)</w:t>
            </w:r>
          </w:p>
        </w:tc>
      </w:tr>
    </w:tbl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конце подводятся итоги конкурсов. Победившие получают грамоты.</w:t>
      </w:r>
    </w:p>
    <w:p w:rsidR="006B2B94" w:rsidRPr="006B2B94" w:rsidRDefault="006B2B94" w:rsidP="006B2B9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6B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с вами узнали, как вести себя за рулем велосипеда. Запомнили главные правила управления этим транспортным средством на дорогах и во дворах нашего города; вспомнили и закрепили основные правила дорожного движения. Поняли главное – не стоит подвергать свою жизнь неоправданному риску. Соблюдать правила дорожного движения, быть осторожным на дороге – это не трусость, а умный расчет.</w:t>
      </w:r>
    </w:p>
    <w:p w:rsidR="00C568CE" w:rsidRDefault="00C568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95435A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54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23210" cy="2895600"/>
            <wp:effectExtent l="19050" t="0" r="0" b="0"/>
            <wp:wrapSquare wrapText="bothSides"/>
            <wp:docPr id="38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923290" y="568960"/>
            <wp:positionH relativeFrom="margin">
              <wp:align>left</wp:align>
            </wp:positionH>
            <wp:positionV relativeFrom="margin">
              <wp:align>top</wp:align>
            </wp:positionV>
            <wp:extent cx="2825750" cy="2895600"/>
            <wp:effectExtent l="19050" t="0" r="0" b="0"/>
            <wp:wrapSquare wrapText="bothSides"/>
            <wp:docPr id="7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3890010" y="568960"/>
            <wp:positionH relativeFrom="margin">
              <wp:align>right</wp:align>
            </wp:positionH>
            <wp:positionV relativeFrom="margin">
              <wp:align>top</wp:align>
            </wp:positionV>
            <wp:extent cx="2825750" cy="2895600"/>
            <wp:effectExtent l="19050" t="0" r="0" b="0"/>
            <wp:wrapSquare wrapText="bothSides"/>
            <wp:docPr id="6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9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3890010" y="1361440"/>
            <wp:positionH relativeFrom="margin">
              <wp:align>left</wp:align>
            </wp:positionH>
            <wp:positionV relativeFrom="margin">
              <wp:align>center</wp:align>
            </wp:positionV>
            <wp:extent cx="2825750" cy="2895600"/>
            <wp:effectExtent l="19050" t="0" r="0" b="0"/>
            <wp:wrapSquare wrapText="bothSides"/>
            <wp:docPr id="8" name="Рисунок 7" descr="https://ds05.infourok.ru/uploads/ex/08d8/0009ccd7-c7bb8aad/hello_html_1158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d8/0009ccd7-c7bb8aad/hello_html_11581d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7" t="15680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95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9543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96AC8" w:rsidRDefault="00E96AC8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3075" cy="6416675"/>
            <wp:effectExtent l="0" t="209550" r="0" b="193675"/>
            <wp:wrapSquare wrapText="bothSides"/>
            <wp:docPr id="10" name="Рисунок 10" descr="Картинки по запросу правила дорожного движени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равила дорожного движения карт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3075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6593840"/>
            <wp:effectExtent l="19050" t="0" r="0" b="0"/>
            <wp:wrapSquare wrapText="bothSides"/>
            <wp:docPr id="13" name="Рисунок 13" descr="https://school2rostov.edu.yar.ru/profilakticheskaya_informatsiya_po_pdd/po_pdd_w409_h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2rostov.edu.yar.ru/profilakticheskaya_informatsiya_po_pdd/po_pdd_w409_h4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5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673C1" w:rsidRDefault="00E673C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2E4729" w:rsidTr="002E4729"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334FBB" wp14:editId="0E867A93">
                  <wp:extent cx="1553210" cy="1553210"/>
                  <wp:effectExtent l="19050" t="0" r="8890" b="0"/>
                  <wp:docPr id="15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9115F" wp14:editId="54BC5DA6">
                  <wp:extent cx="1553210" cy="1553210"/>
                  <wp:effectExtent l="19050" t="0" r="8890" b="0"/>
                  <wp:docPr id="17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197F9" wp14:editId="1010102A">
                  <wp:extent cx="1553210" cy="1553210"/>
                  <wp:effectExtent l="19050" t="0" r="8890" b="0"/>
                  <wp:docPr id="18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8D387" wp14:editId="2BE7CBB2">
                  <wp:extent cx="1553210" cy="1553210"/>
                  <wp:effectExtent l="19050" t="0" r="8890" b="0"/>
                  <wp:docPr id="19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:rsidTr="002E4729"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E237C" wp14:editId="6024323F">
                  <wp:extent cx="1553210" cy="1553210"/>
                  <wp:effectExtent l="19050" t="0" r="8890" b="0"/>
                  <wp:docPr id="20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A891CC" wp14:editId="48EE2310">
                  <wp:extent cx="1553210" cy="1553210"/>
                  <wp:effectExtent l="19050" t="0" r="8890" b="0"/>
                  <wp:docPr id="21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4027D" wp14:editId="64A061E8">
                  <wp:extent cx="1553210" cy="1553210"/>
                  <wp:effectExtent l="19050" t="0" r="8890" b="0"/>
                  <wp:docPr id="23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8DBB7" wp14:editId="557204E6">
                  <wp:extent cx="1553210" cy="1553210"/>
                  <wp:effectExtent l="19050" t="0" r="8890" b="0"/>
                  <wp:docPr id="24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:rsidTr="002E4729"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2CA7E" wp14:editId="418EFC92">
                  <wp:extent cx="1553210" cy="1553210"/>
                  <wp:effectExtent l="19050" t="0" r="8890" b="0"/>
                  <wp:docPr id="25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C3ABE" wp14:editId="29E64C5D">
                  <wp:extent cx="1553210" cy="1553210"/>
                  <wp:effectExtent l="19050" t="0" r="8890" b="0"/>
                  <wp:docPr id="26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C4E40" wp14:editId="0A22A526">
                  <wp:extent cx="1553210" cy="1553210"/>
                  <wp:effectExtent l="19050" t="0" r="8890" b="0"/>
                  <wp:docPr id="27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6699D" wp14:editId="52AE8F74">
                  <wp:extent cx="1553210" cy="1553210"/>
                  <wp:effectExtent l="19050" t="0" r="8890" b="0"/>
                  <wp:docPr id="28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:rsidTr="002E4729"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2478F" wp14:editId="713FFA6F">
                  <wp:extent cx="1553210" cy="1553210"/>
                  <wp:effectExtent l="19050" t="0" r="8890" b="0"/>
                  <wp:docPr id="29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76B16" wp14:editId="06540117">
                  <wp:extent cx="1553210" cy="1553210"/>
                  <wp:effectExtent l="19050" t="0" r="8890" b="0"/>
                  <wp:docPr id="30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A7784" wp14:editId="0F87EA95">
                  <wp:extent cx="1553210" cy="1553210"/>
                  <wp:effectExtent l="19050" t="0" r="8890" b="0"/>
                  <wp:docPr id="31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F119F" wp14:editId="4A93E324">
                  <wp:extent cx="1553210" cy="1553210"/>
                  <wp:effectExtent l="19050" t="0" r="8890" b="0"/>
                  <wp:docPr id="32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29" w:rsidTr="002E4729"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DC8F3" wp14:editId="4292E932">
                  <wp:extent cx="1553210" cy="1553210"/>
                  <wp:effectExtent l="19050" t="0" r="8890" b="0"/>
                  <wp:docPr id="33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8F19E" wp14:editId="0729F4B2">
                  <wp:extent cx="1553210" cy="1553210"/>
                  <wp:effectExtent l="19050" t="0" r="8890" b="0"/>
                  <wp:docPr id="34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D1047" wp14:editId="778655CC">
                  <wp:extent cx="1553210" cy="1553210"/>
                  <wp:effectExtent l="19050" t="0" r="8890" b="0"/>
                  <wp:docPr id="35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E4729" w:rsidRDefault="002E4729" w:rsidP="006B2B9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6636C" wp14:editId="5F71313A">
                  <wp:extent cx="1553210" cy="1553210"/>
                  <wp:effectExtent l="19050" t="0" r="8890" b="0"/>
                  <wp:docPr id="36" name="Рисунок 22" descr="https://xn--h1aeekjh.xn--p1ai/upload/iblock/d15/e20905ae-6d7c-11e5-8fff-001517a211ff_d3b0a1da-cdf4-11e6-9454-001517a21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h1aeekjh.xn--p1ai/upload/iblock/d15/e20905ae-6d7c-11e5-8fff-001517a211ff_d3b0a1da-cdf4-11e6-9454-001517a21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3C1" w:rsidRDefault="00E673C1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E433A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CE" w:rsidRDefault="00002BC3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02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CC63C21" wp14:editId="5BFDC83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99255" cy="5775960"/>
            <wp:effectExtent l="800100" t="0" r="791845" b="0"/>
            <wp:wrapSquare wrapText="bothSides"/>
            <wp:docPr id="45" name="Рисунок 32" descr="http://mdoy106-nvk.ucoz.ru/pdd-3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doy106-nvk.ucoz.ru/pdd-3-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0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9255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1F75E38" wp14:editId="79E65B90">
            <wp:simplePos x="0" y="0"/>
            <wp:positionH relativeFrom="margin">
              <wp:posOffset>1211580</wp:posOffset>
            </wp:positionH>
            <wp:positionV relativeFrom="margin">
              <wp:posOffset>-701040</wp:posOffset>
            </wp:positionV>
            <wp:extent cx="4199255" cy="5775960"/>
            <wp:effectExtent l="800100" t="0" r="791845" b="0"/>
            <wp:wrapSquare wrapText="bothSides"/>
            <wp:docPr id="44" name="Рисунок 32" descr="http://mdoy106-nvk.ucoz.ru/pdd-3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doy106-nvk.ucoz.ru/pdd-3-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0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9255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4CE" w:rsidRDefault="0095435A" w:rsidP="00A236B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5539F9F" wp14:editId="441F576D">
            <wp:simplePos x="925830" y="3048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9273540"/>
            <wp:effectExtent l="19050" t="0" r="2540" b="0"/>
            <wp:wrapSquare wrapText="bothSides"/>
            <wp:docPr id="37" name="Рисунок 25" descr="C:\Users\OLYA\Desktop\5448ef9bd0eb488d4fef8520aa269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YA\Desktop\5448ef9bd0eb488d4fef8520aa269a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4CE" w:rsidRDefault="007E64C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2AA6" w:rsidRDefault="00A236BE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673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137B0EC" wp14:editId="008B3224">
            <wp:simplePos x="0" y="0"/>
            <wp:positionH relativeFrom="margin">
              <wp:posOffset>19050</wp:posOffset>
            </wp:positionH>
            <wp:positionV relativeFrom="margin">
              <wp:posOffset>6731635</wp:posOffset>
            </wp:positionV>
            <wp:extent cx="3154680" cy="3058160"/>
            <wp:effectExtent l="0" t="0" r="0" b="0"/>
            <wp:wrapSquare wrapText="bothSides"/>
            <wp:docPr id="11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3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70F51D6" wp14:editId="21C378E1">
            <wp:simplePos x="0" y="0"/>
            <wp:positionH relativeFrom="margin">
              <wp:posOffset>3438525</wp:posOffset>
            </wp:positionH>
            <wp:positionV relativeFrom="margin">
              <wp:posOffset>3512185</wp:posOffset>
            </wp:positionV>
            <wp:extent cx="3154680" cy="3058160"/>
            <wp:effectExtent l="0" t="0" r="0" b="0"/>
            <wp:wrapSquare wrapText="bothSides"/>
            <wp:docPr id="9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2AA6" w:rsidRDefault="002D2AA6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6872" w:rsidRPr="00E673C1" w:rsidRDefault="001C6872" w:rsidP="006B2B94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73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923290" y="50800"/>
            <wp:positionH relativeFrom="margin">
              <wp:align>left</wp:align>
            </wp:positionH>
            <wp:positionV relativeFrom="margin">
              <wp:align>top</wp:align>
            </wp:positionV>
            <wp:extent cx="3154680" cy="3058160"/>
            <wp:effectExtent l="19050" t="0" r="7620" b="0"/>
            <wp:wrapSquare wrapText="bothSides"/>
            <wp:docPr id="2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3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225290" y="50800"/>
            <wp:positionH relativeFrom="margin">
              <wp:align>right</wp:align>
            </wp:positionH>
            <wp:positionV relativeFrom="margin">
              <wp:align>top</wp:align>
            </wp:positionV>
            <wp:extent cx="3154680" cy="3058160"/>
            <wp:effectExtent l="19050" t="0" r="7620" b="0"/>
            <wp:wrapSquare wrapText="bothSides"/>
            <wp:docPr id="3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3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923290" y="3108960"/>
            <wp:positionH relativeFrom="margin">
              <wp:align>left</wp:align>
            </wp:positionH>
            <wp:positionV relativeFrom="margin">
              <wp:align>center</wp:align>
            </wp:positionV>
            <wp:extent cx="3154680" cy="3058160"/>
            <wp:effectExtent l="19050" t="0" r="7620" b="0"/>
            <wp:wrapSquare wrapText="bothSides"/>
            <wp:docPr id="5" name="Рисунок 4" descr="http://www.vhg.ru/upload/medialibrary/89c/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hg.ru/upload/medialibrary/89c/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8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6872" w:rsidRPr="00E673C1" w:rsidSect="0095435A"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2B94"/>
    <w:rsid w:val="000002E6"/>
    <w:rsid w:val="00002BC3"/>
    <w:rsid w:val="00097C80"/>
    <w:rsid w:val="000B20B2"/>
    <w:rsid w:val="000D3B9A"/>
    <w:rsid w:val="000F5CD8"/>
    <w:rsid w:val="00121F3D"/>
    <w:rsid w:val="001A23E4"/>
    <w:rsid w:val="001C6872"/>
    <w:rsid w:val="002D2AA6"/>
    <w:rsid w:val="002E4729"/>
    <w:rsid w:val="003E7FE4"/>
    <w:rsid w:val="004727E8"/>
    <w:rsid w:val="0053552F"/>
    <w:rsid w:val="00604652"/>
    <w:rsid w:val="006B2B94"/>
    <w:rsid w:val="007645DE"/>
    <w:rsid w:val="00770AC2"/>
    <w:rsid w:val="00781FBD"/>
    <w:rsid w:val="007E64CE"/>
    <w:rsid w:val="00804904"/>
    <w:rsid w:val="0089654A"/>
    <w:rsid w:val="0092451E"/>
    <w:rsid w:val="0095435A"/>
    <w:rsid w:val="009C7B2B"/>
    <w:rsid w:val="00A236BE"/>
    <w:rsid w:val="00AE279B"/>
    <w:rsid w:val="00B01B58"/>
    <w:rsid w:val="00B2769F"/>
    <w:rsid w:val="00B737FF"/>
    <w:rsid w:val="00BE3494"/>
    <w:rsid w:val="00C10F32"/>
    <w:rsid w:val="00C40062"/>
    <w:rsid w:val="00C46BF7"/>
    <w:rsid w:val="00C568CE"/>
    <w:rsid w:val="00C72C59"/>
    <w:rsid w:val="00D8064A"/>
    <w:rsid w:val="00D90EE4"/>
    <w:rsid w:val="00E42029"/>
    <w:rsid w:val="00E433AF"/>
    <w:rsid w:val="00E673C1"/>
    <w:rsid w:val="00E96AC8"/>
    <w:rsid w:val="00E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54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4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2C8C9-5386-45E8-B516-9467C5AF8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1669</Words>
  <Characters>9517</Characters>
  <Application>Microsoft Office Word</Application>
  <DocSecurity>0</DocSecurity>
  <Lines>79</Lines>
  <Paragraphs>22</Paragraphs>
  <ScaleCrop>false</ScaleCrop>
  <Company/>
  <LinksUpToDate>false</LinksUpToDate>
  <CharactersWithSpaces>11164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Home</cp:lastModifiedBy>
  <cp:revision>20</cp:revision>
  <dcterms:created xsi:type="dcterms:W3CDTF">2019-08-21T12:52:00Z</dcterms:created>
  <dcterms:modified xsi:type="dcterms:W3CDTF">2021-11-21T16:05:00Z</dcterms:modified>
</cp:coreProperties>
</file>