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D1" w:rsidRPr="009E255B" w:rsidRDefault="006F10D1" w:rsidP="009E255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0D1" w:rsidRPr="009E255B" w:rsidRDefault="006F10D1" w:rsidP="009E25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55B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Pr="009E255B">
        <w:rPr>
          <w:rFonts w:ascii="Times New Roman" w:hAnsi="Times New Roman" w:cs="Times New Roman"/>
          <w:color w:val="000000" w:themeColor="text1"/>
          <w:sz w:val="24"/>
          <w:szCs w:val="24"/>
        </w:rPr>
        <w:t>Фатневская</w:t>
      </w:r>
      <w:proofErr w:type="spellEnd"/>
      <w:r w:rsidRPr="009E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="009E255B" w:rsidRPr="009E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им. Героя Советского Союза </w:t>
      </w:r>
      <w:proofErr w:type="spellStart"/>
      <w:r w:rsidR="009E255B" w:rsidRPr="009E255B">
        <w:rPr>
          <w:rFonts w:ascii="Times New Roman" w:hAnsi="Times New Roman" w:cs="Times New Roman"/>
          <w:color w:val="000000" w:themeColor="text1"/>
          <w:sz w:val="24"/>
          <w:szCs w:val="24"/>
        </w:rPr>
        <w:t>С.М.Сидоркова</w:t>
      </w:r>
      <w:proofErr w:type="spellEnd"/>
      <w:r w:rsidRPr="009E25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F10D1" w:rsidRPr="009E255B" w:rsidRDefault="006F10D1" w:rsidP="009E25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0D1" w:rsidRPr="009E255B" w:rsidRDefault="006F10D1" w:rsidP="009E2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shd w:val="clear" w:color="auto" w:fill="FFFFFF"/>
          <w:lang w:eastAsia="ru-RU"/>
        </w:rPr>
      </w:pPr>
      <w:bookmarkStart w:id="0" w:name="_GoBack"/>
      <w:bookmarkEnd w:id="0"/>
    </w:p>
    <w:p w:rsidR="006F10D1" w:rsidRPr="009E255B" w:rsidRDefault="006F10D1" w:rsidP="009E2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shd w:val="clear" w:color="auto" w:fill="FFFFFF"/>
          <w:lang w:eastAsia="ru-RU"/>
        </w:rPr>
      </w:pPr>
    </w:p>
    <w:p w:rsidR="006F10D1" w:rsidRPr="009E255B" w:rsidRDefault="00CE420E" w:rsidP="009E2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72"/>
          <w:szCs w:val="72"/>
          <w:shd w:val="clear" w:color="auto" w:fill="FFFFFF"/>
          <w:lang w:eastAsia="ru-RU"/>
        </w:rPr>
        <w:t>Час общения</w:t>
      </w:r>
    </w:p>
    <w:p w:rsidR="006F10D1" w:rsidRPr="009E255B" w:rsidRDefault="006F10D1" w:rsidP="009E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72"/>
          <w:szCs w:val="72"/>
          <w:shd w:val="clear" w:color="auto" w:fill="FFFFFF"/>
          <w:lang w:eastAsia="ru-RU"/>
        </w:rPr>
        <w:t>«Дорога в школу»</w:t>
      </w:r>
      <w:r w:rsidRPr="009E255B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br/>
      </w: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  <w:lang w:eastAsia="ru-RU"/>
        </w:rPr>
      </w:pPr>
    </w:p>
    <w:p w:rsidR="006F10D1" w:rsidRPr="009E255B" w:rsidRDefault="009E255B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Классный руководитель 9</w:t>
      </w:r>
      <w:r w:rsidR="006F10D1" w:rsidRPr="009E2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класса</w:t>
      </w: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Иванова О.С.</w:t>
      </w:r>
    </w:p>
    <w:p w:rsidR="006F10D1" w:rsidRPr="009E255B" w:rsidRDefault="006F10D1" w:rsidP="009E25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E420E" w:rsidRPr="009E255B" w:rsidRDefault="00CE420E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E420E" w:rsidRDefault="00CE420E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E255B" w:rsidRDefault="009E255B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E255B" w:rsidRPr="009E255B" w:rsidRDefault="009E255B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E420E" w:rsidRPr="009E255B" w:rsidRDefault="00CE420E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E420E" w:rsidRPr="009E255B" w:rsidRDefault="00CE420E" w:rsidP="009E255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9E255B" w:rsidP="009E25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10.09.2021</w:t>
      </w:r>
      <w:r w:rsidR="00CE420E" w:rsidRPr="009E25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г.</w:t>
      </w:r>
    </w:p>
    <w:p w:rsidR="006F10D1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Тема: «Дорога в школу»</w:t>
      </w:r>
    </w:p>
    <w:p w:rsidR="009E255B" w:rsidRPr="009E255B" w:rsidRDefault="009E255B" w:rsidP="009E2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Цели и задачи:</w:t>
      </w:r>
      <w:proofErr w:type="gramStart"/>
      <w:r w:rsidR="006F10D1"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="006F10D1"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углублять знания учащихся о правилах дорожного движения;</w:t>
      </w:r>
    </w:p>
    <w:p w:rsidR="009E255B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-активизировать знания ребёнка в области правил дорожного движения, развивать внимание, сообразительность;</w:t>
      </w:r>
    </w:p>
    <w:p w:rsidR="009E255B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умения самостоятельно пользоваться полученными знаниями в повседневной жизни;</w:t>
      </w: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-воспитывать навыки выполнения основных правил поведения на улице, дороге, с целью предупреждения детского дорожно-транспортного травматизма.</w:t>
      </w:r>
    </w:p>
    <w:p w:rsidR="009E255B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Оборудование: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памятка по ПДД.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F10D1" w:rsidRPr="009E255B" w:rsidRDefault="006F10D1" w:rsidP="009E2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Сегодня мы проводим классный час, посвященный правилам дорожного движения.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 </w:t>
      </w:r>
    </w:p>
    <w:p w:rsidR="009E255B" w:rsidRDefault="006F10D1" w:rsidP="009E25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2.Дороги.</w:t>
      </w:r>
    </w:p>
    <w:p w:rsidR="006F10D1" w:rsidRPr="009E255B" w:rsidRDefault="006F10D1" w:rsidP="009E25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Историческая справка. 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История строительства дорог и информация об особенностях движения по ним уходит в далекое прошлое. «Трубите пути и мостите мосты», – приказывал киевский князь Владимир </w:t>
      </w:r>
      <w:proofErr w:type="spell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Святославич</w:t>
      </w:r>
      <w:proofErr w:type="spell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(980-1015 гг.).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 </w:t>
      </w:r>
      <w:r w:rsidRPr="009E25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Чем сейчас покрывают дороги?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(Сейчас дороги покрывают слоем особой нефтяной смолы, битумом или асфальтом).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Историческая справка.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 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 </w:t>
      </w:r>
      <w:r w:rsidRPr="009E25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Как нужно двигаться по тротуару?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(Движение по правой стороне).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 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Тротуары устраивают выше, чем проезжую часть для чего?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 В наше время трудно представить, что можно обойтись без тротуара. В кажущейся суматохе движения транспорта  есть определенный порядок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Весь транспорт подчиняется строгому закону, который называется – «Правила дорожного движения»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Историческая справка.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знать их обязаны были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все. В России царский указ предупреждал: «Извозчикам и прочим всяких чинов людям ездить, имея лошадей 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взнузданными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со всяким опасением и осторожностью, смирно». За ослушание «виновные за первую вину будут биты кошками, за вторую кнутом, за третью сосланы будут на каторгу.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«Первые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</w:t>
      </w:r>
      <w:proofErr w:type="spell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Кюньо</w:t>
      </w:r>
      <w:proofErr w:type="spell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В 1885 г. немецкие изобретатели Карл </w:t>
      </w:r>
      <w:proofErr w:type="spell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Бенц</w:t>
      </w:r>
      <w:proofErr w:type="spell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Даймлер</w:t>
      </w:r>
      <w:proofErr w:type="spell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создали автомобиль с бензиновым мотором – мотоколяску. Позднее появились автомобили с двигателем внутреннего сгорания.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«В городах перед механической повозкой должен бежать человек с красным флажком, дабы предупредить тем самым об опасности».  Когда первые автомобили появились в Петербурге и Москве, городская дума предписывала их владельцам ездить по городу не быстрее 12 км/ч.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Характерно, что сведения о дорогах и дорожных знаках обнаруживаются археологами и в других странах. Так, например, самый старый в мире знак найден на дороге неподалеку от итальянского города Ливорно. Археологи откопали здесь камень, на котором на латинском языке было написано: «Это место опасно». Так древнеримская «служба движения» предупреждала путешественников о крутом повороте. В одном из городов Англии с древнейших времен сохранился 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здоровенный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булыжник с указанием расстояния до ближайшего населенного пункта. Таким образом, и этот знак стал прообразом указателей расстояния.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3.Дорожные знаки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Необходимость в регулировании дорожного движения возникла в те времена, когда еще не было машин, а улицы находились во власти конных экипажей. В 1868 г. в Лондоне установили железнодорожный семафор с цветным диском. Но он не оправдал себя. И на их месте появились регулировщики. Держать огромную армию регулировщиков оказалось не совсем выгодно.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 1914 г. в городе Кливленде (США) появился первый электрический светофор. Он имел два сигнала – красный и зеленый и управлялся вручную. А уже в 1918 г. на улицах Нью-Йорка начали работать трехцветные электрические светофоры.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9C677E" wp14:editId="723B1035">
            <wp:extent cx="800100" cy="768096"/>
            <wp:effectExtent l="0" t="0" r="0" b="0"/>
            <wp:docPr id="1" name="Рисунок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EE9AD60" wp14:editId="45AD19E9">
            <wp:extent cx="771525" cy="766204"/>
            <wp:effectExtent l="0" t="0" r="0" b="0"/>
            <wp:docPr id="2" name="Рисунок 2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Дорожных знаков очень много. Есть знаки запрещающие, предписывающие, предупреждающие, информационно-указательные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Это еще не все. 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Знаки приоритета, знаки сервиса, знаки дополнительной информации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Чтобы не путать их и быстрее ориентироваться, каждой группе присвоен свой цвет – 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красные, синие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 особая форма – круглые, треугольные, квадратные, прямоугольные.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4.Предупреждающие знаки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–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1CC7D7EA" wp14:editId="39B2DE6F">
            <wp:extent cx="3333750" cy="1080135"/>
            <wp:effectExtent l="0" t="0" r="0" b="5715"/>
            <wp:docPr id="3" name="Рисунок 3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0C2B88" wp14:editId="53EEC6C3">
            <wp:extent cx="895350" cy="780828"/>
            <wp:effectExtent l="0" t="0" r="0" b="635"/>
            <wp:docPr id="4" name="Рисунок 4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4C1630" wp14:editId="23FBDFC5">
            <wp:extent cx="797306" cy="707668"/>
            <wp:effectExtent l="0" t="0" r="3175" b="0"/>
            <wp:docPr id="5" name="Рисунок 5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80" cy="70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F10D1" w:rsidRPr="009E255B" w:rsidRDefault="006F10D1" w:rsidP="009E25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Послушайте эти </w:t>
      </w:r>
      <w:proofErr w:type="gramStart"/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загадки</w:t>
      </w:r>
      <w:proofErr w:type="gramEnd"/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 попробуй угадать, как будут называться эти предупреждающие знаки.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Нарисован человек,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Землю роет человек,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Почему проезда нет?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Может быть здесь, ищут клад? (Дорожные работы)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хочу спросить про знак.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Нарисован он вот так: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треугольнике, ребята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 всех ног бегут куда-то. (Дети)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запрещающих знаков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изображения и цифры, нарисованные внутри красного круга, точно и категорически говорят, что именно данный знак запрещает. </w:t>
      </w:r>
    </w:p>
    <w:p w:rsidR="006F10D1" w:rsidRPr="009E255B" w:rsidRDefault="006F10D1" w:rsidP="009E25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Белая широкая горизонтальная полоса в сплошном красном круге запрещает въезд.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80C0D62" wp14:editId="716A225E">
            <wp:extent cx="2634310" cy="890397"/>
            <wp:effectExtent l="0" t="0" r="0" b="5080"/>
            <wp:docPr id="6" name="Рисунок 6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05" cy="89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Круглый знак, а в нем окошко,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 спешите сгоряча,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подумайте немножко: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Что, здесь свалка кирпича? (Въезд запрещен)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 Что будет нарисовано на знаке, запрещающем звуковые сигналы, например, около больницы?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Следующая группа – 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предписывающие знаки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У этих знаков изображения и цифры 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5.Информационно-указательные знаки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B57214" wp14:editId="3EE61B8B">
            <wp:extent cx="615410" cy="866775"/>
            <wp:effectExtent l="0" t="0" r="0" b="0"/>
            <wp:docPr id="7" name="Рисунок 7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CBB78C4" wp14:editId="5F14C5CD">
            <wp:extent cx="742950" cy="742950"/>
            <wp:effectExtent l="0" t="0" r="0" b="0"/>
            <wp:docPr id="8" name="Рисунок 8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Этот знак такого рода –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Он на страже пешехода.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Переходим дружно вместе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Мы дорогу в этом месте. (Пешеходный переход)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 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Еще есть 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знаки сервиса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информирующие о расположении соответствующих объектов. Отгадай эти знаки.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F53811" wp14:editId="6C74C1E9">
            <wp:extent cx="2647950" cy="715807"/>
            <wp:effectExtent l="0" t="0" r="0" b="8255"/>
            <wp:docPr id="9" name="Рисунок 9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1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F10D1" w:rsidRPr="009E255B" w:rsidRDefault="006F10D1" w:rsidP="009E25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вдруг в пути машина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акапризничать решила,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Там машину вам исправят,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Мигом на ноги поставят. (Техническое обслуживание автомобилей)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9E255B" w:rsidRDefault="006F10D1" w:rsidP="009E25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Тут вилка. Тут ложка,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Подзаправишься немножко,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Накормили и собаку,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Говорим «спасибо» знаку. (Пункт питания)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6.ДОКЛАД ВСЕМИРНОЙ ОРГАНИЗАЦИИ ЗДРАВООХРАНЕНИЯ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Всемирной организацией здравоохранения был опубликован доклад, в котором представлена статистика гибели людей в результате дорожных аварий. В докладе сказано, что к 2020 г. дорожно-транспортные происшествия обгонят в качестве причин смертности СПИД и инсульты.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Более 1 млн. 200 тыс. человек и еще 50 млн. получают травмы. Ежедневно на дорогах погибают более 3 тыс. человек, большая часть которых - молодые люди от 15 до 44 лет. И если не принимать срочных мер, то в течение ближайших 14 лет дорожная смертность возрастет еще на 60%.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Статистика утверждает, что ежедневно в автомобильных авариях погибают 95 человек – одна смерть каждые 15 минут. По прогнозам, к 2020 году травматизм в результате дорожных аварий может стать третьей основной причиной гибели или увечий.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Среди основных причин ДТП – превышение скорости, употребление алкоголя, отсутствие программ технического осмотра транспортных средств и устройств, обеспечивающих безопасность водителей и пассажиров.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Смерти и увечья на дорогах могут и должны быть предотвращены. На это направлены усилия государства, общества, этому способствует реализация Федеральной целевой программы – </w:t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«Повышение безопасности дорожного движения в 2006-2012 годах».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7. Викторина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1. Конкурс «Знаете ли вы?»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Вопросы: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Что такое тротуар?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(Дорога для движения пешеходов.)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 такое зебра?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(Разметка дороги, обозначающая пешеходный переход).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Кого называют пешеходом?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(Человека вне транспорта, находящегося на дороге, но не работающего на ней.)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4. Как правильно обходить трамвай?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(Спереди.)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5. Как правильно обходить автобус и троллейбус?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(Сзади.)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6. Кого называют водителем?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(Человека, управляющего каким-либо транспортным средством.)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7. Где следует ходить пешеходам?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(По тротуарам, придерживаясь правой стороны.)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8. Где можно играть детям на улице?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(В специально отведенных для игр местах.)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9. Что обязательно должны делать люди, сидящие на передних сиденьях автомобиля?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(Пристегиваться ремнями безопасности.)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10. По какому краю дороги должны идти пешеходы в тех местах, где нет тротуара?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(По левому, навстречу движущемуся транспорту.)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11. Что такое железнодорожный переезд?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(Место пересечения железной дороги </w:t>
      </w:r>
      <w:proofErr w:type="gramStart"/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автомобильной.)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12. Можно ли детям садиться на переднее сиденье легкового автомобиля? 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(Можно, при достижении 12 лет.)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13. 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каких местах пешеходам разрешается переходить улицу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</w:t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</w:t>
      </w:r>
      <w:proofErr w:type="gramEnd"/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На пешеходном переходе, по светофору)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14.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Чем опасна 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дорога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которой очень мало автомашин? Пешеход может подумать, что дорога пуста и начинает переходить, не поглядев по сторонам. А машина может внезапно появиться - выедет со двора, из переулка. При переходе дороги надо всегда внимательно смотреть по сторонам.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15.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Что делать на 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переходе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если пешеход уронил какой-нибудь предмет? Мы привыкли в такой ситуации сразу наклоняться и поднимать, отвлекаясь при этом от наблюдения. На дороге так делать нельзя. Необходимо сначала всегда посмотреть, убедиться, что опасности нет, а потом уже наклоняться. А лучше всего при переходе быть собранным и ничего не ронять.</w:t>
      </w:r>
      <w:r w:rsid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16.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На какие части делиться дорога? </w:t>
      </w:r>
      <w:proofErr w:type="gramStart"/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(На тротуар и мостовую.</w:t>
      </w:r>
      <w:proofErr w:type="gramEnd"/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Мостовая для машин. </w:t>
      </w:r>
      <w:proofErr w:type="gramStart"/>
      <w:r w:rsidRPr="009E25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Тротуар – для пешеходов).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End"/>
    </w:p>
    <w:p w:rsidR="006F10D1" w:rsidRPr="009E255B" w:rsidRDefault="006F10D1" w:rsidP="009E25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 2. «Доскажи словечко»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Бурлит в движенье мостовая: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Бегут авто, спешат трамваи.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 будьте правилу верн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Держитесь … (правой стороны).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 любого перекрестка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Вас встречает…(светофор)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заводит очень просто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пешеходом разговор.</w:t>
      </w:r>
    </w:p>
    <w:p w:rsidR="006F10D1" w:rsidRPr="009E255B" w:rsidRDefault="006F10D1" w:rsidP="009E25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Свет зеленый –…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проходи),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Желтый – лучше …(подожди).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свет зажегся красный,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Значит, двигаться…(опасно).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Иди через улицу там, пешеход,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Где знаком указан тебе…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«переход»)!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 приучить пешехода к порядку,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Разлиновали асфальт, как тетрадку,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Через дорогу полоски идут,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за собой пешехода ведут.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пешеходов есть и подземные переходы.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Без промедленья машины снуют,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Улицу переходить не дают.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Ты осмотрись – под колеса не лезь,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Здесь переходы подземные есть!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школе вы – ученики,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в театре – зрители,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в музее, в зоопарке –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мы посетители.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коль на улицу ты вышел,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Знай, приятель, наперед: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Всех названий стал ты выше,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Стал ты сразу…(ПЕШЕХОД)</w:t>
      </w:r>
    </w:p>
    <w:tbl>
      <w:tblPr>
        <w:tblW w:w="1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</w:tblGrid>
      <w:tr w:rsidR="006F10D1" w:rsidRPr="009E255B" w:rsidTr="00B20449">
        <w:trPr>
          <w:tblCellSpacing w:w="0" w:type="dxa"/>
        </w:trPr>
        <w:tc>
          <w:tcPr>
            <w:tcW w:w="105" w:type="dxa"/>
            <w:shd w:val="clear" w:color="auto" w:fill="FFFFFF"/>
            <w:vAlign w:val="center"/>
            <w:hideMark/>
          </w:tcPr>
          <w:p w:rsidR="006F10D1" w:rsidRPr="009E255B" w:rsidRDefault="006F10D1" w:rsidP="009E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5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</w:tbl>
    <w:p w:rsidR="006F10D1" w:rsidRPr="009E255B" w:rsidRDefault="006F10D1" w:rsidP="009E25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5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Памятка.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Умей не только видеть, но и слышать улицу.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 Обращай внимание на сигналы автомобиля (указатели поворота, заднего хода, тормоза)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Контролируй свои движения: поворот головы для осмотра дороги, остановку для пропуска автомобиля.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 жить, не зная огорченья,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 бегать, плавать и летать,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Ты должен правила движенья</w:t>
      </w:r>
      <w:proofErr w:type="gramStart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сегда и всюду выполнять! </w:t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E25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 всех странах мира дети стараются никогда не нарушать Правила дорожного движения, потому что правильное поведение на дорогах - показатель культуры человека! </w:t>
      </w:r>
    </w:p>
    <w:p w:rsidR="0099603D" w:rsidRPr="009E255B" w:rsidRDefault="0099603D" w:rsidP="009E255B">
      <w:pPr>
        <w:spacing w:after="0"/>
        <w:rPr>
          <w:rFonts w:ascii="Times New Roman" w:hAnsi="Times New Roman" w:cs="Times New Roman"/>
        </w:rPr>
      </w:pPr>
    </w:p>
    <w:sectPr w:rsidR="0099603D" w:rsidRPr="009E255B" w:rsidSect="008A2C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6C"/>
    <w:rsid w:val="004B406C"/>
    <w:rsid w:val="006F10D1"/>
    <w:rsid w:val="0099603D"/>
    <w:rsid w:val="009E255B"/>
    <w:rsid w:val="00C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2021-09-09T19:10:00Z</cp:lastPrinted>
  <dcterms:created xsi:type="dcterms:W3CDTF">2019-09-04T19:58:00Z</dcterms:created>
  <dcterms:modified xsi:type="dcterms:W3CDTF">2021-09-09T19:11:00Z</dcterms:modified>
</cp:coreProperties>
</file>