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3863E8A7" w:rsidR="00CC1BF1" w:rsidRPr="00425DAA" w:rsidRDefault="00425DAA" w:rsidP="00425DAA">
      <w:pPr>
        <w:spacing w:before="120" w:after="0" w:line="240" w:lineRule="auto"/>
        <w:ind w:firstLine="426"/>
        <w:jc w:val="center"/>
        <w:rPr>
          <w:rFonts w:ascii="Times New Roman" w:hAnsi="Times New Roman"/>
          <w:b/>
          <w:color w:val="010101"/>
          <w:sz w:val="24"/>
          <w:szCs w:val="24"/>
        </w:rPr>
      </w:pPr>
      <w:r>
        <w:rPr>
          <w:rFonts w:ascii="Times New Roman" w:hAnsi="Times New Roman"/>
          <w:b/>
          <w:color w:val="010101"/>
          <w:sz w:val="24"/>
          <w:szCs w:val="24"/>
        </w:rPr>
        <w:t>Выступление</w:t>
      </w:r>
      <w:r w:rsidR="000E067C" w:rsidRPr="00425DAA">
        <w:rPr>
          <w:rFonts w:ascii="Times New Roman" w:hAnsi="Times New Roman"/>
          <w:b/>
          <w:color w:val="010101"/>
          <w:sz w:val="24"/>
          <w:szCs w:val="24"/>
        </w:rPr>
        <w:t xml:space="preserve"> на тему:</w:t>
      </w:r>
    </w:p>
    <w:p w14:paraId="02000000" w14:textId="068FA0E1" w:rsidR="00CC1BF1" w:rsidRDefault="000E067C" w:rsidP="00425DAA">
      <w:pPr>
        <w:spacing w:before="120" w:after="0" w:line="240" w:lineRule="auto"/>
        <w:ind w:firstLine="426"/>
        <w:jc w:val="center"/>
        <w:rPr>
          <w:rFonts w:ascii="Times New Roman" w:hAnsi="Times New Roman"/>
          <w:b/>
          <w:color w:val="010101"/>
          <w:sz w:val="24"/>
          <w:szCs w:val="24"/>
        </w:rPr>
      </w:pPr>
      <w:r w:rsidRPr="00425DAA">
        <w:rPr>
          <w:rFonts w:ascii="Times New Roman" w:hAnsi="Times New Roman"/>
          <w:b/>
          <w:color w:val="010101"/>
          <w:sz w:val="24"/>
          <w:szCs w:val="24"/>
        </w:rPr>
        <w:t>«Современный урок</w:t>
      </w:r>
      <w:r w:rsidR="00702217" w:rsidRPr="00425DAA">
        <w:rPr>
          <w:rFonts w:ascii="Times New Roman" w:hAnsi="Times New Roman"/>
          <w:b/>
          <w:color w:val="010101"/>
          <w:sz w:val="24"/>
          <w:szCs w:val="24"/>
        </w:rPr>
        <w:t xml:space="preserve"> математики в начальной школе</w:t>
      </w:r>
      <w:r w:rsidRPr="00425DAA">
        <w:rPr>
          <w:rFonts w:ascii="Times New Roman" w:hAnsi="Times New Roman"/>
          <w:b/>
          <w:color w:val="010101"/>
          <w:sz w:val="24"/>
          <w:szCs w:val="24"/>
        </w:rPr>
        <w:t xml:space="preserve"> с позиций формирования функциональной грамотности»</w:t>
      </w:r>
    </w:p>
    <w:p w14:paraId="6BE12475" w14:textId="65C540E7" w:rsidR="00425DAA" w:rsidRDefault="00425DAA" w:rsidP="00425DAA">
      <w:pPr>
        <w:spacing w:before="120" w:after="0" w:line="240" w:lineRule="auto"/>
        <w:ind w:firstLine="426"/>
        <w:jc w:val="right"/>
        <w:rPr>
          <w:rFonts w:ascii="Times New Roman" w:hAnsi="Times New Roman"/>
          <w:color w:val="010101"/>
          <w:sz w:val="24"/>
          <w:szCs w:val="24"/>
        </w:rPr>
      </w:pPr>
      <w:r>
        <w:rPr>
          <w:rFonts w:ascii="Times New Roman" w:hAnsi="Times New Roman"/>
          <w:color w:val="010101"/>
          <w:sz w:val="24"/>
          <w:szCs w:val="24"/>
        </w:rPr>
        <w:t xml:space="preserve">Подготовила </w:t>
      </w:r>
    </w:p>
    <w:p w14:paraId="5B57D068" w14:textId="47AC5440" w:rsidR="00425DAA" w:rsidRDefault="00425DAA" w:rsidP="00425DAA">
      <w:pPr>
        <w:spacing w:before="120" w:after="0" w:line="240" w:lineRule="auto"/>
        <w:ind w:firstLine="426"/>
        <w:jc w:val="right"/>
        <w:rPr>
          <w:rFonts w:ascii="Times New Roman" w:hAnsi="Times New Roman"/>
          <w:color w:val="010101"/>
          <w:sz w:val="24"/>
          <w:szCs w:val="24"/>
        </w:rPr>
      </w:pPr>
      <w:r>
        <w:rPr>
          <w:rFonts w:ascii="Times New Roman" w:hAnsi="Times New Roman"/>
          <w:color w:val="010101"/>
          <w:sz w:val="24"/>
          <w:szCs w:val="24"/>
        </w:rPr>
        <w:t>учитель начальных классов</w:t>
      </w:r>
    </w:p>
    <w:p w14:paraId="0BD52A8F" w14:textId="6A17D6D9" w:rsidR="00425DAA" w:rsidRPr="00425DAA" w:rsidRDefault="00425DAA" w:rsidP="00425DAA">
      <w:pPr>
        <w:spacing w:before="120" w:after="0" w:line="240" w:lineRule="auto"/>
        <w:ind w:firstLine="426"/>
        <w:jc w:val="right"/>
        <w:rPr>
          <w:rFonts w:ascii="Times New Roman" w:hAnsi="Times New Roman"/>
          <w:color w:val="010101"/>
          <w:sz w:val="24"/>
          <w:szCs w:val="24"/>
        </w:rPr>
      </w:pPr>
      <w:proofErr w:type="spellStart"/>
      <w:r>
        <w:rPr>
          <w:rFonts w:ascii="Times New Roman" w:hAnsi="Times New Roman"/>
          <w:color w:val="010101"/>
          <w:sz w:val="24"/>
          <w:szCs w:val="24"/>
        </w:rPr>
        <w:t>Цуканова</w:t>
      </w:r>
      <w:proofErr w:type="spellEnd"/>
      <w:r>
        <w:rPr>
          <w:rFonts w:ascii="Times New Roman" w:hAnsi="Times New Roman"/>
          <w:color w:val="010101"/>
          <w:sz w:val="24"/>
          <w:szCs w:val="24"/>
        </w:rPr>
        <w:t xml:space="preserve"> Г.Д.</w:t>
      </w:r>
    </w:p>
    <w:p w14:paraId="07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 xml:space="preserve">С 1 сентября 2022 года мы стали учить детей </w:t>
      </w:r>
      <w:proofErr w:type="gramStart"/>
      <w:r w:rsidRPr="00425DAA">
        <w:rPr>
          <w:rFonts w:ascii="Times New Roman" w:hAnsi="Times New Roman"/>
          <w:color w:val="010101"/>
          <w:sz w:val="24"/>
          <w:szCs w:val="24"/>
        </w:rPr>
        <w:t>по</w:t>
      </w:r>
      <w:proofErr w:type="gramEnd"/>
      <w:r w:rsidRPr="00425DAA">
        <w:rPr>
          <w:rFonts w:ascii="Times New Roman" w:hAnsi="Times New Roman"/>
          <w:color w:val="010101"/>
          <w:sz w:val="24"/>
          <w:szCs w:val="24"/>
        </w:rPr>
        <w:t xml:space="preserve"> новым ФГОС. Министерство просвещения Российской Федерации утвердило новые федеральные государственные образовательные стандарты. Если кратко, новые ФГОС, скорее, обновляют старые стандарты. Некоторые вещи делаются необязательными, а другие конкретизируются</w:t>
      </w:r>
      <w:proofErr w:type="gramStart"/>
      <w:r w:rsidRPr="00425DAA">
        <w:rPr>
          <w:rFonts w:ascii="Times New Roman" w:hAnsi="Times New Roman"/>
          <w:color w:val="010101"/>
          <w:sz w:val="24"/>
          <w:szCs w:val="24"/>
        </w:rPr>
        <w:t>..</w:t>
      </w:r>
      <w:proofErr w:type="gramEnd"/>
    </w:p>
    <w:p w14:paraId="08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Более точно обозначены предметные результаты. Понятно, что должен знать и понимать ученик. Например, в рамках предмета «Математика» следует понимать общие правила вычисления, знать меры и единицы измерения, решать предлагаемые задачи и находить точные ответы. Появилось новое понятие «функциональная грамотность». Функциональная грамотность вошла в состав государственных гарантий качества основного общего образования.</w:t>
      </w:r>
    </w:p>
    <w:p w14:paraId="09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ФГОС третьего поколения определяет функциональную грамотность как способность решать учебные задачи и жизненные ситуации на основе сформированных предметных, метапредметных и универсальных способов деятельности.</w:t>
      </w:r>
    </w:p>
    <w:p w14:paraId="0A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 xml:space="preserve">Современное общество постоянно меняет взгляд на содержание образования. Сейчас внимание направлено на развитие способности учащихся </w:t>
      </w:r>
      <w:proofErr w:type="gramStart"/>
      <w:r w:rsidRPr="00425DAA">
        <w:rPr>
          <w:rFonts w:ascii="Times New Roman" w:hAnsi="Times New Roman"/>
          <w:color w:val="010101"/>
          <w:sz w:val="24"/>
          <w:szCs w:val="24"/>
        </w:rPr>
        <w:t>применять</w:t>
      </w:r>
      <w:proofErr w:type="gramEnd"/>
      <w:r w:rsidRPr="00425DAA">
        <w:rPr>
          <w:rFonts w:ascii="Times New Roman" w:hAnsi="Times New Roman"/>
          <w:color w:val="010101"/>
          <w:sz w:val="24"/>
          <w:szCs w:val="24"/>
        </w:rPr>
        <w:t xml:space="preserve"> полученные в школе знания и умения в жизненных ситуациях, т.е. её смысл состоит в приближении образовательной деятельности к жизни.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 Современному обществу нужны функционально грамотные выпускники, способные вступать в отношения с внешней средой, быстро адаптироваться и функционировать в ней.</w:t>
      </w:r>
    </w:p>
    <w:p w14:paraId="0B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Основы функциональной грамотности закладываются еще в начальной школе. А забота о формировании у ребенка определенного набора компетенций, способности к саморазвитию, обеспечивающих интеграцию личности в национальную и мировую культуру ложится на плечи учителя. При планировании уроков все формы и методы работы направляю на развитие познавательной, мыслительной активности, которая в свою очередь направлена на отработку, обогащение знаний каждого учащегося, развитие его функциональной грамотности.</w:t>
      </w:r>
    </w:p>
    <w:p w14:paraId="0C000000" w14:textId="4F1B9841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Исходя из практики, я пришла к выводу, что практико-ориентированный подход, дифференцированный подход, развивающий и системно-</w:t>
      </w:r>
      <w:proofErr w:type="spellStart"/>
      <w:r w:rsidRPr="00425DAA">
        <w:rPr>
          <w:rFonts w:ascii="Times New Roman" w:hAnsi="Times New Roman"/>
          <w:color w:val="010101"/>
          <w:sz w:val="24"/>
          <w:szCs w:val="24"/>
        </w:rPr>
        <w:t>деятельностный</w:t>
      </w:r>
      <w:proofErr w:type="spellEnd"/>
      <w:r w:rsidRPr="00425DAA">
        <w:rPr>
          <w:rFonts w:ascii="Times New Roman" w:hAnsi="Times New Roman"/>
          <w:color w:val="010101"/>
          <w:sz w:val="24"/>
          <w:szCs w:val="24"/>
        </w:rPr>
        <w:t xml:space="preserve"> подходы, являются средствами развития математической грамотности. Я использую в своей практике активные</w:t>
      </w:r>
      <w:r w:rsidR="00702217" w:rsidRPr="00425DAA">
        <w:rPr>
          <w:rFonts w:ascii="Times New Roman" w:hAnsi="Times New Roman"/>
          <w:color w:val="010101"/>
          <w:sz w:val="24"/>
          <w:szCs w:val="24"/>
        </w:rPr>
        <w:t xml:space="preserve"> </w:t>
      </w:r>
      <w:r w:rsidRPr="00425DAA">
        <w:rPr>
          <w:rFonts w:ascii="Times New Roman" w:hAnsi="Times New Roman"/>
          <w:color w:val="010101"/>
          <w:sz w:val="24"/>
          <w:szCs w:val="24"/>
        </w:rPr>
        <w:t xml:space="preserve">методы обучения, такие как </w:t>
      </w:r>
      <w:proofErr w:type="spellStart"/>
      <w:r w:rsidRPr="00425DAA">
        <w:rPr>
          <w:rFonts w:ascii="Times New Roman" w:hAnsi="Times New Roman"/>
          <w:color w:val="010101"/>
          <w:sz w:val="24"/>
          <w:szCs w:val="24"/>
        </w:rPr>
        <w:t>модерация</w:t>
      </w:r>
      <w:proofErr w:type="spellEnd"/>
      <w:r w:rsidRPr="00425DAA">
        <w:rPr>
          <w:rFonts w:ascii="Times New Roman" w:hAnsi="Times New Roman"/>
          <w:color w:val="010101"/>
          <w:sz w:val="24"/>
          <w:szCs w:val="24"/>
        </w:rPr>
        <w:t xml:space="preserve">, мультимедиа, игровые технологии. Хочу отметить, что функциональная грамотность учащихся на уроках математики формируется с помощью </w:t>
      </w:r>
      <w:proofErr w:type="spellStart"/>
      <w:r w:rsidRPr="00425DAA">
        <w:rPr>
          <w:rFonts w:ascii="Times New Roman" w:hAnsi="Times New Roman"/>
          <w:color w:val="010101"/>
          <w:sz w:val="24"/>
          <w:szCs w:val="24"/>
        </w:rPr>
        <w:t>компетентностно</w:t>
      </w:r>
      <w:proofErr w:type="spellEnd"/>
      <w:r w:rsidRPr="00425DAA">
        <w:rPr>
          <w:rFonts w:ascii="Times New Roman" w:hAnsi="Times New Roman"/>
          <w:color w:val="010101"/>
          <w:sz w:val="24"/>
          <w:szCs w:val="24"/>
        </w:rPr>
        <w:t>-ориентированных заданий, интегрированных заданий и информационных технологий.</w:t>
      </w:r>
    </w:p>
    <w:p w14:paraId="11000000" w14:textId="70ACCF25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proofErr w:type="spellStart"/>
      <w:r w:rsidRPr="00425DAA">
        <w:rPr>
          <w:rFonts w:ascii="Times New Roman" w:hAnsi="Times New Roman"/>
          <w:color w:val="010101"/>
          <w:sz w:val="24"/>
          <w:szCs w:val="24"/>
        </w:rPr>
        <w:t>Компетентностные</w:t>
      </w:r>
      <w:proofErr w:type="spellEnd"/>
      <w:r w:rsidRPr="00425DAA">
        <w:rPr>
          <w:rFonts w:ascii="Times New Roman" w:hAnsi="Times New Roman"/>
          <w:color w:val="010101"/>
          <w:sz w:val="24"/>
          <w:szCs w:val="24"/>
        </w:rPr>
        <w:t xml:space="preserve"> задания помогают мне привить интерес учеников к изучению математики, изменяют организацию традиционного урока. Они базируются на знаниях и умениях, и требуют умения применять накопленные знания в практической деятельности. </w:t>
      </w:r>
    </w:p>
    <w:p w14:paraId="12000000" w14:textId="3AF0F146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Задания занимательного характера на развитие логического, алгоритмического, простр</w:t>
      </w:r>
      <w:r w:rsidR="00702217" w:rsidRPr="00425DAA">
        <w:rPr>
          <w:rFonts w:ascii="Times New Roman" w:hAnsi="Times New Roman"/>
          <w:color w:val="010101"/>
          <w:sz w:val="24"/>
          <w:szCs w:val="24"/>
        </w:rPr>
        <w:t xml:space="preserve">анственного мышления, внимания </w:t>
      </w:r>
      <w:r w:rsidRPr="00425DAA">
        <w:rPr>
          <w:rFonts w:ascii="Times New Roman" w:hAnsi="Times New Roman"/>
          <w:color w:val="010101"/>
          <w:sz w:val="24"/>
          <w:szCs w:val="24"/>
        </w:rPr>
        <w:t xml:space="preserve">позволяют рассматривать объект с разных точек зрения, учат анализу, синтезу, оценочным суждениям, воспитывают внимание, способствуют развитию познавательного интереса и активности учащихся. </w:t>
      </w:r>
      <w:proofErr w:type="gramStart"/>
      <w:r w:rsidRPr="00425DAA">
        <w:rPr>
          <w:rFonts w:ascii="Times New Roman" w:hAnsi="Times New Roman"/>
          <w:color w:val="010101"/>
          <w:sz w:val="24"/>
          <w:szCs w:val="24"/>
        </w:rPr>
        <w:t xml:space="preserve">Занимательный материал, в виде математических ребусов, головоломок, волшебных и магических квадратов, математических </w:t>
      </w:r>
      <w:r w:rsidRPr="00425DAA">
        <w:rPr>
          <w:rFonts w:ascii="Times New Roman" w:hAnsi="Times New Roman"/>
          <w:color w:val="010101"/>
          <w:sz w:val="24"/>
          <w:szCs w:val="24"/>
        </w:rPr>
        <w:lastRenderedPageBreak/>
        <w:t>загадок, стихов, игр, помогает активизировать мыслительные процессы, развивает познавательную активность, наблюдательность, внимание, память, поддерживает интерес к изучаемому.</w:t>
      </w:r>
      <w:proofErr w:type="gramEnd"/>
    </w:p>
    <w:p w14:paraId="13000000" w14:textId="39766582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Для формирования функциональной грамотности школьников использую такие технологии, как</w:t>
      </w:r>
      <w:r w:rsidR="00425DAA">
        <w:rPr>
          <w:rFonts w:ascii="Times New Roman" w:hAnsi="Times New Roman"/>
          <w:color w:val="010101"/>
          <w:sz w:val="24"/>
          <w:szCs w:val="24"/>
        </w:rPr>
        <w:t>:</w:t>
      </w:r>
    </w:p>
    <w:p w14:paraId="14000000" w14:textId="77777777" w:rsidR="00CC1BF1" w:rsidRPr="00425DAA" w:rsidRDefault="000E067C" w:rsidP="00425DAA">
      <w:pPr>
        <w:numPr>
          <w:ilvl w:val="0"/>
          <w:numId w:val="1"/>
        </w:numPr>
        <w:spacing w:before="120" w:after="0" w:line="240" w:lineRule="auto"/>
        <w:ind w:left="0"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Технология проектов, ориентироваться в разнообразных ситуациях, работать в различных коллективах. </w:t>
      </w:r>
    </w:p>
    <w:p w14:paraId="15000000" w14:textId="77777777" w:rsidR="00CC1BF1" w:rsidRPr="00425DAA" w:rsidRDefault="000E067C" w:rsidP="00425DAA">
      <w:pPr>
        <w:numPr>
          <w:ilvl w:val="0"/>
          <w:numId w:val="1"/>
        </w:numPr>
        <w:spacing w:before="120" w:after="0" w:line="240" w:lineRule="auto"/>
        <w:ind w:left="0"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Проблемное обучение. Использование проблемных заданий на уроках, позволяет развивать находчивость, сообразительность, способность к нестандартным решениям, возможность находить применение уже имеющимся знаниям и умениям.</w:t>
      </w:r>
    </w:p>
    <w:p w14:paraId="16000000" w14:textId="77777777" w:rsidR="00CC1BF1" w:rsidRPr="00425DAA" w:rsidRDefault="000E067C" w:rsidP="00425DAA">
      <w:pPr>
        <w:numPr>
          <w:ilvl w:val="0"/>
          <w:numId w:val="1"/>
        </w:numPr>
        <w:spacing w:before="120" w:after="0" w:line="240" w:lineRule="auto"/>
        <w:ind w:left="0"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Работы с символическим текстом, преобразование информации, работа с диаграммами, таблицами, чертежами.</w:t>
      </w:r>
    </w:p>
    <w:p w14:paraId="4864D549" w14:textId="77777777" w:rsidR="00702217" w:rsidRPr="00425DAA" w:rsidRDefault="00702217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</w:p>
    <w:p w14:paraId="17000000" w14:textId="2D6DAD3B" w:rsidR="00CC1BF1" w:rsidRPr="00425DAA" w:rsidRDefault="00425DAA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>
        <w:rPr>
          <w:rFonts w:ascii="Times New Roman" w:hAnsi="Times New Roman"/>
          <w:color w:val="010101"/>
          <w:sz w:val="24"/>
          <w:szCs w:val="24"/>
        </w:rPr>
        <w:t>Учебный предмет «Математика»</w:t>
      </w:r>
      <w:r w:rsidR="000E067C" w:rsidRPr="00425DAA">
        <w:rPr>
          <w:rFonts w:ascii="Times New Roman" w:hAnsi="Times New Roman"/>
          <w:color w:val="010101"/>
          <w:sz w:val="24"/>
          <w:szCs w:val="24"/>
        </w:rPr>
        <w:t xml:space="preserve"> предполагает формирование математических счетных навыков, ознакомление с основами геометрии; формирование навыка самостоятельного распознавания расположения предметов на плоскости и обозначение этого расположения языковым средствами: внизу, вверху, </w:t>
      </w:r>
      <w:proofErr w:type="gramStart"/>
      <w:r w:rsidR="000E067C" w:rsidRPr="00425DAA">
        <w:rPr>
          <w:rFonts w:ascii="Times New Roman" w:hAnsi="Times New Roman"/>
          <w:color w:val="010101"/>
          <w:sz w:val="24"/>
          <w:szCs w:val="24"/>
        </w:rPr>
        <w:t>между</w:t>
      </w:r>
      <w:proofErr w:type="gramEnd"/>
      <w:r w:rsidR="000E067C" w:rsidRPr="00425DAA">
        <w:rPr>
          <w:rFonts w:ascii="Times New Roman" w:hAnsi="Times New Roman"/>
          <w:color w:val="010101"/>
          <w:sz w:val="24"/>
          <w:szCs w:val="24"/>
        </w:rPr>
        <w:t xml:space="preserve">, рядом, сзади, ближе, дальше; </w:t>
      </w:r>
      <w:proofErr w:type="gramStart"/>
      <w:r w:rsidR="000E067C" w:rsidRPr="00425DAA">
        <w:rPr>
          <w:rFonts w:ascii="Times New Roman" w:hAnsi="Times New Roman"/>
          <w:color w:val="010101"/>
          <w:sz w:val="24"/>
          <w:szCs w:val="24"/>
        </w:rPr>
        <w:t>практическое</w:t>
      </w:r>
      <w:proofErr w:type="gramEnd"/>
      <w:r w:rsidR="000E067C" w:rsidRPr="00425DAA">
        <w:rPr>
          <w:rFonts w:ascii="Times New Roman" w:hAnsi="Times New Roman"/>
          <w:color w:val="010101"/>
          <w:sz w:val="24"/>
          <w:szCs w:val="24"/>
        </w:rPr>
        <w:t xml:space="preserve"> умение ориентироваться во времени, умение решать задачи, сюжет которых связан с жизненными ситуациями.</w:t>
      </w:r>
    </w:p>
    <w:p w14:paraId="18000000" w14:textId="7D6980BF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 Представляю ряд заданий  ис</w:t>
      </w:r>
      <w:r w:rsidR="00702217" w:rsidRPr="00425DAA">
        <w:rPr>
          <w:rFonts w:ascii="Times New Roman" w:hAnsi="Times New Roman"/>
          <w:color w:val="010101"/>
          <w:sz w:val="24"/>
          <w:szCs w:val="24"/>
        </w:rPr>
        <w:t xml:space="preserve">пользуемых на уроках математики </w:t>
      </w:r>
      <w:r w:rsidRPr="00425DAA">
        <w:rPr>
          <w:rFonts w:ascii="Times New Roman" w:hAnsi="Times New Roman"/>
          <w:color w:val="010101"/>
          <w:sz w:val="24"/>
          <w:szCs w:val="24"/>
        </w:rPr>
        <w:t>способствую</w:t>
      </w:r>
      <w:r w:rsidR="00702217" w:rsidRPr="00425DAA">
        <w:rPr>
          <w:rFonts w:ascii="Times New Roman" w:hAnsi="Times New Roman"/>
          <w:color w:val="010101"/>
          <w:sz w:val="24"/>
          <w:szCs w:val="24"/>
        </w:rPr>
        <w:t xml:space="preserve">щих развитию </w:t>
      </w:r>
      <w:r w:rsidRPr="00425DAA">
        <w:rPr>
          <w:rFonts w:ascii="Times New Roman" w:hAnsi="Times New Roman"/>
          <w:color w:val="010101"/>
          <w:sz w:val="24"/>
          <w:szCs w:val="24"/>
        </w:rPr>
        <w:t>функциональной математической грамотности младших школьников.</w:t>
      </w:r>
    </w:p>
    <w:p w14:paraId="19000000" w14:textId="639B6FAC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Различные формы работы над  задачей. </w:t>
      </w:r>
    </w:p>
    <w:p w14:paraId="1A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1. Решение задач разными способами.</w:t>
      </w:r>
    </w:p>
    <w:p w14:paraId="1B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Мало уделяется внимания решению задач разными способами в основном из-за недостатка времени. Но это умение свидетельствует о достаточно высоком математическом развитии.</w:t>
      </w:r>
    </w:p>
    <w:p w14:paraId="1C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2. Представление ситуации, описанной в задачи и её моделирование:</w:t>
      </w:r>
    </w:p>
    <w:p w14:paraId="1D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а) с помощью отрезков.</w:t>
      </w:r>
    </w:p>
    <w:p w14:paraId="1F000000" w14:textId="3922A14D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Лягушка  встречала  гостей. Лиса  пришла  раньше  Медведя, Волк  позже  Зайца, Медведь  раньше  Зайца, Сорока  позже  Волка.</w:t>
      </w:r>
      <w:r w:rsidR="00425DAA">
        <w:rPr>
          <w:rFonts w:ascii="Times New Roman" w:hAnsi="Times New Roman"/>
          <w:color w:val="010101"/>
          <w:sz w:val="24"/>
          <w:szCs w:val="24"/>
        </w:rPr>
        <w:t xml:space="preserve"> Кто  пришёл  раньше всех? Кто пришёл позже всех? </w:t>
      </w:r>
      <w:r w:rsidRPr="00425DAA">
        <w:rPr>
          <w:rFonts w:ascii="Times New Roman" w:hAnsi="Times New Roman"/>
          <w:color w:val="010101"/>
          <w:sz w:val="24"/>
          <w:szCs w:val="24"/>
        </w:rPr>
        <w:t>В  каком  порядке  приходили  гости? (обозначь на отрезке)</w:t>
      </w:r>
    </w:p>
    <w:p w14:paraId="20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б) с помощью рисунка.</w:t>
      </w:r>
    </w:p>
    <w:p w14:paraId="21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На грядке сидели 6 мышек. К ним подбежали ещё 3. Кот подкрался и схватил одну. Сколько мышек осталось на грядке?</w:t>
      </w:r>
    </w:p>
    <w:p w14:paraId="22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в) с помощью чертежа.</w:t>
      </w:r>
    </w:p>
    <w:p w14:paraId="23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Обращаю внимание детей на детали, которые нужно обязательно представить, и которые можно опустить.</w:t>
      </w:r>
    </w:p>
    <w:p w14:paraId="24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3.  Решение задач с недостающими или лишними данными.</w:t>
      </w:r>
    </w:p>
    <w:p w14:paraId="25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Работа над задачей с недостающими и лишними данными воспитывает у детей привычку лучше осмысливать связи между искомым и данными.</w:t>
      </w:r>
    </w:p>
    <w:p w14:paraId="26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Задача: В первой  корзине  яблоки. Это на 16 яблок больше, чем во второй корзине. Сколько яблок в двух корзинах?</w:t>
      </w:r>
    </w:p>
    <w:p w14:paraId="27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4. Самостоятельное составление задач учениками.</w:t>
      </w:r>
    </w:p>
    <w:p w14:paraId="28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1) используя слова: больше на несколько, меньше на несколько единиц, в несколько раз больше, в несколько раз меньше;</w:t>
      </w:r>
    </w:p>
    <w:p w14:paraId="29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lastRenderedPageBreak/>
        <w:t>2) по данному плану ее решения,</w:t>
      </w:r>
    </w:p>
    <w:p w14:paraId="2A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3) действиям и ответу;</w:t>
      </w:r>
    </w:p>
    <w:p w14:paraId="2B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4) по выражению и т. д.</w:t>
      </w:r>
    </w:p>
    <w:p w14:paraId="2C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5. Объяснение готового решения задачи.</w:t>
      </w:r>
    </w:p>
    <w:p w14:paraId="2D000000" w14:textId="0092E29D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Изменение вопроса задачи.</w:t>
      </w:r>
    </w:p>
    <w:p w14:paraId="2E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В саду росло 25 кустов смородины, а сливы в 5 раз меньше. Сколько росло слив?</w:t>
      </w:r>
    </w:p>
    <w:p w14:paraId="2F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Измени вопрос так, чтобы задача решалась в 2 действия.</w:t>
      </w:r>
    </w:p>
    <w:p w14:paraId="30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6. Составление разных выражений к данным задачам</w:t>
      </w:r>
    </w:p>
    <w:p w14:paraId="31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7. Выбор решения из двух предложенных (верного и неверного).</w:t>
      </w:r>
    </w:p>
    <w:p w14:paraId="32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8. Выбор способа записи решения задачи (выражением, по действиям, с пояснением, с вопросами)</w:t>
      </w:r>
    </w:p>
    <w:p w14:paraId="33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9. Составление аналогичной задачи с измененными данными.</w:t>
      </w:r>
    </w:p>
    <w:p w14:paraId="34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i/>
          <w:color w:val="010101"/>
          <w:sz w:val="24"/>
          <w:szCs w:val="24"/>
          <w:u w:val="single"/>
        </w:rPr>
      </w:pPr>
      <w:r w:rsidRPr="00425DAA">
        <w:rPr>
          <w:rFonts w:ascii="Times New Roman" w:hAnsi="Times New Roman"/>
          <w:i/>
          <w:color w:val="010101"/>
          <w:sz w:val="24"/>
          <w:szCs w:val="24"/>
          <w:u w:val="single"/>
        </w:rPr>
        <w:t>10. Составление и решение обратных задач.</w:t>
      </w:r>
    </w:p>
    <w:p w14:paraId="35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Нестандартные задачи. </w:t>
      </w:r>
    </w:p>
    <w:p w14:paraId="37000000" w14:textId="537EF58D" w:rsidR="00CC1BF1" w:rsidRPr="00425DAA" w:rsidRDefault="00425DAA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>
        <w:rPr>
          <w:rFonts w:ascii="Times New Roman" w:hAnsi="Times New Roman"/>
          <w:color w:val="010101"/>
          <w:sz w:val="24"/>
          <w:szCs w:val="24"/>
        </w:rPr>
        <w:t xml:space="preserve">- </w:t>
      </w:r>
      <w:r w:rsidR="000E067C" w:rsidRPr="00425DAA">
        <w:rPr>
          <w:rFonts w:ascii="Times New Roman" w:hAnsi="Times New Roman"/>
          <w:color w:val="010101"/>
          <w:sz w:val="24"/>
          <w:szCs w:val="24"/>
        </w:rPr>
        <w:t>У него есть четыре, но если их все отрезать, то у него станет целых восемь. О чем идет речь?</w:t>
      </w:r>
      <w:r>
        <w:rPr>
          <w:rFonts w:ascii="Times New Roman" w:hAnsi="Times New Roman"/>
          <w:color w:val="010101"/>
          <w:sz w:val="24"/>
          <w:szCs w:val="24"/>
        </w:rPr>
        <w:t xml:space="preserve"> </w:t>
      </w:r>
      <w:r w:rsidR="000E067C" w:rsidRPr="00425DAA">
        <w:rPr>
          <w:rFonts w:ascii="Times New Roman" w:hAnsi="Times New Roman"/>
          <w:color w:val="010101"/>
          <w:sz w:val="24"/>
          <w:szCs w:val="24"/>
        </w:rPr>
        <w:t>(Об углах четырехугольника)</w:t>
      </w:r>
    </w:p>
    <w:p w14:paraId="40000000" w14:textId="5AEA8D90" w:rsidR="00CC1BF1" w:rsidRPr="00425DAA" w:rsidRDefault="00425DAA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>
        <w:rPr>
          <w:rFonts w:ascii="Times New Roman" w:hAnsi="Times New Roman"/>
          <w:color w:val="010101"/>
          <w:sz w:val="24"/>
          <w:szCs w:val="24"/>
        </w:rPr>
        <w:t xml:space="preserve">- </w:t>
      </w:r>
      <w:r w:rsidR="000E067C" w:rsidRPr="00425DAA">
        <w:rPr>
          <w:rFonts w:ascii="Times New Roman" w:hAnsi="Times New Roman"/>
          <w:color w:val="010101"/>
          <w:sz w:val="24"/>
          <w:szCs w:val="24"/>
        </w:rPr>
        <w:t>Предлагаю вразброс обычные загадки и </w:t>
      </w:r>
      <w:proofErr w:type="spellStart"/>
      <w:r w:rsidR="000E067C" w:rsidRPr="00425DAA">
        <w:rPr>
          <w:rFonts w:ascii="Times New Roman" w:hAnsi="Times New Roman"/>
          <w:color w:val="010101"/>
          <w:sz w:val="24"/>
          <w:szCs w:val="24"/>
        </w:rPr>
        <w:t>лжезагадки</w:t>
      </w:r>
      <w:proofErr w:type="spellEnd"/>
      <w:r w:rsidR="000E067C" w:rsidRPr="00425DAA">
        <w:rPr>
          <w:rFonts w:ascii="Times New Roman" w:hAnsi="Times New Roman"/>
          <w:color w:val="010101"/>
          <w:sz w:val="24"/>
          <w:szCs w:val="24"/>
        </w:rPr>
        <w:t>, дети должны их угадывать и указывать их тип. Например:</w:t>
      </w:r>
    </w:p>
    <w:p w14:paraId="41000000" w14:textId="77777777" w:rsidR="00CC1BF1" w:rsidRPr="00425DAA" w:rsidRDefault="000E067C" w:rsidP="00425DAA">
      <w:pPr>
        <w:numPr>
          <w:ilvl w:val="0"/>
          <w:numId w:val="2"/>
        </w:numPr>
        <w:spacing w:before="120" w:after="0" w:line="240" w:lineRule="auto"/>
        <w:ind w:left="0"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Сколько будет 8 + 4: 11 или 13</w:t>
      </w:r>
      <w:proofErr w:type="gramStart"/>
      <w:r w:rsidRPr="00425DAA">
        <w:rPr>
          <w:rFonts w:ascii="Times New Roman" w:hAnsi="Times New Roman"/>
          <w:color w:val="010101"/>
          <w:sz w:val="24"/>
          <w:szCs w:val="24"/>
        </w:rPr>
        <w:t xml:space="preserve"> ?</w:t>
      </w:r>
      <w:proofErr w:type="gramEnd"/>
    </w:p>
    <w:p w14:paraId="42000000" w14:textId="77777777" w:rsidR="00CC1BF1" w:rsidRPr="00425DAA" w:rsidRDefault="000E067C" w:rsidP="00425DAA">
      <w:pPr>
        <w:numPr>
          <w:ilvl w:val="0"/>
          <w:numId w:val="2"/>
        </w:numPr>
        <w:spacing w:before="120" w:after="0" w:line="240" w:lineRule="auto"/>
        <w:ind w:left="0"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Что растет не березе - яблоки или груши?</w:t>
      </w:r>
    </w:p>
    <w:p w14:paraId="43000000" w14:textId="77777777" w:rsidR="00CC1BF1" w:rsidRPr="00425DAA" w:rsidRDefault="000E067C" w:rsidP="00425DAA">
      <w:pPr>
        <w:numPr>
          <w:ilvl w:val="0"/>
          <w:numId w:val="2"/>
        </w:numPr>
        <w:spacing w:before="120" w:after="0" w:line="240" w:lineRule="auto"/>
        <w:ind w:left="0"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Слово "часы" - пишется как "чесы" или "</w:t>
      </w:r>
      <w:proofErr w:type="spellStart"/>
      <w:r w:rsidRPr="00425DAA">
        <w:rPr>
          <w:rFonts w:ascii="Times New Roman" w:hAnsi="Times New Roman"/>
          <w:color w:val="010101"/>
          <w:sz w:val="24"/>
          <w:szCs w:val="24"/>
        </w:rPr>
        <w:t>чисы</w:t>
      </w:r>
      <w:proofErr w:type="spellEnd"/>
      <w:r w:rsidRPr="00425DAA">
        <w:rPr>
          <w:rFonts w:ascii="Times New Roman" w:hAnsi="Times New Roman"/>
          <w:color w:val="010101"/>
          <w:sz w:val="24"/>
          <w:szCs w:val="24"/>
        </w:rPr>
        <w:t>"?</w:t>
      </w:r>
    </w:p>
    <w:p w14:paraId="60000000" w14:textId="49F9A5C5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Использование на уроках математики специальных задач и заданий, направленных на развитие логического мышления, формирует и развивает функциональную грамотность младших школьников, позволяет более уверенно ориентироваться в простейших закономерностях окружающей их действительности и активнее использовать математические знания в повседневной жизни</w:t>
      </w:r>
      <w:r w:rsidR="00702217" w:rsidRPr="00425DAA">
        <w:rPr>
          <w:rFonts w:ascii="Times New Roman" w:hAnsi="Times New Roman"/>
          <w:color w:val="010101"/>
          <w:sz w:val="24"/>
          <w:szCs w:val="24"/>
        </w:rPr>
        <w:t xml:space="preserve">. </w:t>
      </w:r>
      <w:r w:rsidRPr="00425DAA">
        <w:rPr>
          <w:rFonts w:ascii="Times New Roman" w:hAnsi="Times New Roman"/>
          <w:color w:val="010101"/>
          <w:sz w:val="24"/>
          <w:szCs w:val="24"/>
        </w:rPr>
        <w:t>Материал для задач можно брать и в о</w:t>
      </w:r>
      <w:r w:rsidR="00702217" w:rsidRPr="00425DAA">
        <w:rPr>
          <w:rFonts w:ascii="Times New Roman" w:hAnsi="Times New Roman"/>
          <w:color w:val="010101"/>
          <w:sz w:val="24"/>
          <w:szCs w:val="24"/>
        </w:rPr>
        <w:t xml:space="preserve">кружающей нас жизни. </w:t>
      </w:r>
      <w:r w:rsidRPr="00425DAA">
        <w:rPr>
          <w:rFonts w:ascii="Times New Roman" w:hAnsi="Times New Roman"/>
          <w:color w:val="010101"/>
          <w:sz w:val="24"/>
          <w:szCs w:val="24"/>
        </w:rPr>
        <w:t>Важно только регулярно задавать вопросы вида «Где в жизни вы встречаетесь с данными явлениями или объектами?», «Где в жизни вам пригодятся эти знания и умения?», «Какие умения пригодятся в той или иной ситуации?». Следовательно, такие задачи учитель может сам проектировать.</w:t>
      </w:r>
    </w:p>
    <w:p w14:paraId="61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Уместно использование формулы, которая раскрывает принцип функциональной грамотности:</w:t>
      </w:r>
    </w:p>
    <w:p w14:paraId="62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«ОВЛАДЕНИЕ = УСВОЕНИЕ + ПРИМЕНЕНИЕ ЗНАНИЙ НА ПРАКТИКЕ»</w:t>
      </w:r>
    </w:p>
    <w:p w14:paraId="63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Главная наша цель - увлечь и «заразить» детей, показать им значимость их деятельности и вселить уверенность в своих силах. И мы на начальном этапе обучения с этим справляемся, хотя следует отметить, что не всегда нам было легко, т.к. в классе есть учащиеся с низкой мотивацией к учению, есть случаи отсутствия помощи и поддержки со стороны родителей. Поэтому я пришла к выводу, что начатую работу по развитию математической грамотности нужно продолжать, использовать апробированные формы работы и виды заданий, а, следовательно, повышать качество знаний по предмету.</w:t>
      </w:r>
    </w:p>
    <w:p w14:paraId="64000000" w14:textId="77777777" w:rsidR="00CC1BF1" w:rsidRPr="00425DAA" w:rsidRDefault="000E067C" w:rsidP="00425DAA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 xml:space="preserve">В работе ПО ФОРМИРОВАНИЮ ФУНКЦИОНАЛЬНОЙ ГРАМОТНОСТИ У ОБУЧАЮЩИХСЯ использую </w:t>
      </w:r>
      <w:proofErr w:type="spellStart"/>
      <w:r w:rsidRPr="00425DAA">
        <w:rPr>
          <w:rFonts w:ascii="Times New Roman" w:hAnsi="Times New Roman"/>
          <w:color w:val="010101"/>
          <w:sz w:val="24"/>
          <w:szCs w:val="24"/>
        </w:rPr>
        <w:t>ССЫЛКу</w:t>
      </w:r>
      <w:proofErr w:type="spellEnd"/>
      <w:r w:rsidRPr="00425DAA">
        <w:rPr>
          <w:rFonts w:ascii="Times New Roman" w:hAnsi="Times New Roman"/>
          <w:color w:val="010101"/>
          <w:sz w:val="24"/>
          <w:szCs w:val="24"/>
        </w:rPr>
        <w:t xml:space="preserve"> НА ЭЛЕКТРОННЫЕ РЕСУРС</w:t>
      </w:r>
      <w:proofErr w:type="gramStart"/>
      <w:r w:rsidRPr="00425DAA">
        <w:rPr>
          <w:rFonts w:ascii="Times New Roman" w:hAnsi="Times New Roman"/>
          <w:color w:val="010101"/>
          <w:sz w:val="24"/>
          <w:szCs w:val="24"/>
        </w:rPr>
        <w:t>Ы-</w:t>
      </w:r>
      <w:proofErr w:type="gramEnd"/>
      <w:r w:rsidRPr="00425DAA">
        <w:rPr>
          <w:rFonts w:ascii="Times New Roman" w:hAnsi="Times New Roman"/>
          <w:color w:val="010101"/>
          <w:sz w:val="24"/>
          <w:szCs w:val="24"/>
        </w:rPr>
        <w:t> открытый банк заданий на образовательной платформе «Российская электронная школа»</w:t>
      </w:r>
    </w:p>
    <w:p w14:paraId="6C000000" w14:textId="14A1F62F" w:rsidR="00CC1BF1" w:rsidRPr="00425DAA" w:rsidRDefault="000E067C" w:rsidP="0032490C">
      <w:pPr>
        <w:spacing w:before="120" w:after="0" w:line="240" w:lineRule="auto"/>
        <w:ind w:firstLine="426"/>
        <w:jc w:val="both"/>
        <w:rPr>
          <w:rFonts w:ascii="Times New Roman" w:hAnsi="Times New Roman"/>
          <w:color w:val="010101"/>
          <w:sz w:val="24"/>
          <w:szCs w:val="24"/>
        </w:rPr>
      </w:pPr>
      <w:r w:rsidRPr="00425DAA">
        <w:rPr>
          <w:rFonts w:ascii="Times New Roman" w:hAnsi="Times New Roman"/>
          <w:color w:val="010101"/>
          <w:sz w:val="24"/>
          <w:szCs w:val="24"/>
        </w:rPr>
        <w:t>Проанализировав задания учебника, учебных пособий, рабочих тетрадей и выяснила, что многие из них направлены на развитие функциональной грамотности.</w:t>
      </w:r>
      <w:bookmarkStart w:id="0" w:name="_GoBack"/>
      <w:bookmarkEnd w:id="0"/>
    </w:p>
    <w:sectPr w:rsidR="00CC1BF1" w:rsidRPr="00425DAA" w:rsidSect="00425DAA">
      <w:pgSz w:w="11906" w:h="16838"/>
      <w:pgMar w:top="709" w:right="850" w:bottom="1134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95F5A"/>
    <w:multiLevelType w:val="multilevel"/>
    <w:tmpl w:val="8A62734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3CB31F0"/>
    <w:multiLevelType w:val="multilevel"/>
    <w:tmpl w:val="DE18C0F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495467B"/>
    <w:multiLevelType w:val="multilevel"/>
    <w:tmpl w:val="1B4443D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2F17667"/>
    <w:multiLevelType w:val="multilevel"/>
    <w:tmpl w:val="2938CC8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686704A4"/>
    <w:multiLevelType w:val="multilevel"/>
    <w:tmpl w:val="584A91C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70B10544"/>
    <w:multiLevelType w:val="multilevel"/>
    <w:tmpl w:val="4AC6F3B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F1"/>
    <w:rsid w:val="000E067C"/>
    <w:rsid w:val="0032490C"/>
    <w:rsid w:val="00425DAA"/>
    <w:rsid w:val="00702217"/>
    <w:rsid w:val="00CC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19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Строгий1"/>
    <w:basedOn w:val="12"/>
    <w:link w:val="a3"/>
    <w:rPr>
      <w:b/>
    </w:rPr>
  </w:style>
  <w:style w:type="character" w:styleId="a3">
    <w:name w:val="Strong"/>
    <w:basedOn w:val="a0"/>
    <w:link w:val="13"/>
    <w:rPr>
      <w:b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Выделение1"/>
    <w:basedOn w:val="12"/>
    <w:link w:val="a4"/>
    <w:rPr>
      <w:i/>
    </w:rPr>
  </w:style>
  <w:style w:type="character" w:styleId="a4">
    <w:name w:val="Emphasis"/>
    <w:basedOn w:val="a0"/>
    <w:link w:val="14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5">
    <w:name w:val="Гиперссылка1"/>
    <w:basedOn w:val="12"/>
    <w:link w:val="a7"/>
    <w:rPr>
      <w:color w:val="0000FF"/>
      <w:u w:val="single"/>
    </w:rPr>
  </w:style>
  <w:style w:type="character" w:styleId="a7">
    <w:name w:val="Hyperlink"/>
    <w:basedOn w:val="a0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Строгий1"/>
    <w:basedOn w:val="12"/>
    <w:link w:val="a3"/>
    <w:rPr>
      <w:b/>
    </w:rPr>
  </w:style>
  <w:style w:type="character" w:styleId="a3">
    <w:name w:val="Strong"/>
    <w:basedOn w:val="a0"/>
    <w:link w:val="13"/>
    <w:rPr>
      <w:b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Выделение1"/>
    <w:basedOn w:val="12"/>
    <w:link w:val="a4"/>
    <w:rPr>
      <w:i/>
    </w:rPr>
  </w:style>
  <w:style w:type="character" w:styleId="a4">
    <w:name w:val="Emphasis"/>
    <w:basedOn w:val="a0"/>
    <w:link w:val="14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5">
    <w:name w:val="Гиперссылка1"/>
    <w:basedOn w:val="12"/>
    <w:link w:val="a7"/>
    <w:rPr>
      <w:color w:val="0000FF"/>
      <w:u w:val="single"/>
    </w:rPr>
  </w:style>
  <w:style w:type="character" w:styleId="a7">
    <w:name w:val="Hyperlink"/>
    <w:basedOn w:val="a0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2024-07-23T05:21:00Z</dcterms:created>
  <dcterms:modified xsi:type="dcterms:W3CDTF">2024-10-27T11:04:00Z</dcterms:modified>
</cp:coreProperties>
</file>