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DD" w:rsidRPr="00037DDD" w:rsidRDefault="00037DDD" w:rsidP="00037DDD">
      <w:pPr>
        <w:pStyle w:val="1"/>
        <w:spacing w:before="0" w:line="240" w:lineRule="auto"/>
        <w:ind w:left="927"/>
        <w:jc w:val="center"/>
        <w:rPr>
          <w:rFonts w:ascii="Times New Roman" w:hAnsi="Times New Roman"/>
          <w:b w:val="0"/>
          <w:color w:val="auto"/>
        </w:rPr>
      </w:pPr>
      <w:r w:rsidRPr="00037DDD">
        <w:rPr>
          <w:rFonts w:ascii="Times New Roman" w:hAnsi="Times New Roman"/>
          <w:b w:val="0"/>
          <w:color w:val="auto"/>
        </w:rPr>
        <w:t xml:space="preserve">Выступление на </w:t>
      </w:r>
      <w:r w:rsidR="005C39C5">
        <w:rPr>
          <w:rFonts w:ascii="Times New Roman" w:hAnsi="Times New Roman"/>
          <w:b w:val="0"/>
          <w:color w:val="auto"/>
        </w:rPr>
        <w:t>тему</w:t>
      </w:r>
    </w:p>
    <w:p w:rsidR="00037DDD" w:rsidRPr="00037DDD" w:rsidRDefault="005C39C5" w:rsidP="00037DDD">
      <w:pPr>
        <w:pStyle w:val="1"/>
        <w:spacing w:before="0" w:line="240" w:lineRule="auto"/>
        <w:ind w:left="927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«</w:t>
      </w:r>
      <w:r w:rsidR="00866C07">
        <w:rPr>
          <w:rFonts w:ascii="Times New Roman" w:hAnsi="Times New Roman"/>
          <w:color w:val="auto"/>
        </w:rPr>
        <w:t>П</w:t>
      </w:r>
      <w:r w:rsidR="00037DDD" w:rsidRPr="00037DDD">
        <w:rPr>
          <w:rFonts w:ascii="Times New Roman" w:hAnsi="Times New Roman"/>
          <w:color w:val="auto"/>
        </w:rPr>
        <w:t>одготовка к современному уроку</w:t>
      </w:r>
      <w:r>
        <w:rPr>
          <w:rFonts w:ascii="Times New Roman" w:hAnsi="Times New Roman"/>
          <w:color w:val="auto"/>
        </w:rPr>
        <w:t>»</w:t>
      </w:r>
    </w:p>
    <w:p w:rsidR="00866C07" w:rsidRDefault="00866C07" w:rsidP="003E2A44">
      <w:pPr>
        <w:pStyle w:val="a3"/>
        <w:spacing w:before="0" w:beforeAutospacing="0" w:after="0" w:afterAutospacing="0"/>
        <w:ind w:left="567"/>
        <w:jc w:val="right"/>
        <w:rPr>
          <w:i/>
          <w:sz w:val="28"/>
          <w:szCs w:val="28"/>
        </w:rPr>
      </w:pPr>
    </w:p>
    <w:p w:rsidR="003E2A44" w:rsidRDefault="005C39C5" w:rsidP="003E2A44">
      <w:pPr>
        <w:pStyle w:val="a3"/>
        <w:spacing w:before="0" w:beforeAutospacing="0" w:after="0" w:afterAutospacing="0"/>
        <w:ind w:left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Зюзина Н.М</w:t>
      </w:r>
      <w:r w:rsidR="00037DDD" w:rsidRPr="00037DDD">
        <w:rPr>
          <w:i/>
          <w:sz w:val="28"/>
          <w:szCs w:val="28"/>
        </w:rPr>
        <w:t xml:space="preserve">., </w:t>
      </w:r>
      <w:r>
        <w:rPr>
          <w:i/>
          <w:sz w:val="28"/>
          <w:szCs w:val="28"/>
        </w:rPr>
        <w:t>28.10.2024</w:t>
      </w:r>
      <w:r w:rsidR="00037DDD" w:rsidRPr="00037DDD">
        <w:rPr>
          <w:i/>
          <w:sz w:val="28"/>
          <w:szCs w:val="28"/>
        </w:rPr>
        <w:t xml:space="preserve"> г</w:t>
      </w:r>
      <w:r w:rsidR="00037DDD">
        <w:rPr>
          <w:i/>
          <w:sz w:val="28"/>
          <w:szCs w:val="28"/>
        </w:rPr>
        <w:t>.</w:t>
      </w:r>
    </w:p>
    <w:p w:rsidR="003E2A44" w:rsidRDefault="003E2A44" w:rsidP="003E2A44">
      <w:pPr>
        <w:pStyle w:val="a3"/>
        <w:spacing w:before="0" w:beforeAutospacing="0" w:after="0" w:afterAutospacing="0"/>
        <w:ind w:left="567"/>
        <w:jc w:val="right"/>
        <w:rPr>
          <w:i/>
          <w:sz w:val="28"/>
          <w:szCs w:val="28"/>
        </w:rPr>
      </w:pPr>
    </w:p>
    <w:p w:rsidR="00866C07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3E2A44">
        <w:rPr>
          <w:color w:val="000000"/>
          <w:sz w:val="26"/>
          <w:szCs w:val="26"/>
        </w:rPr>
        <w:t>Подготовка к уроку – важный этап работы учителя. Что значит подготовиться к уроку? На какие моменты обратить особое внимание? Что важно продумать непосредственно перед проведением урока и как потом проа</w:t>
      </w:r>
      <w:r w:rsidR="00866C07">
        <w:rPr>
          <w:color w:val="000000"/>
          <w:sz w:val="26"/>
          <w:szCs w:val="26"/>
        </w:rPr>
        <w:t>нализировать свою деятельность?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  <w:shd w:val="clear" w:color="auto" w:fill="FFFFFF"/>
        </w:rPr>
        <w:t>Технологическое проектирование педагогического процесса состоит в детальном описании всех его составляющих: целей, содержания, процессов учения и преподавания, в отборе средств обучения таким образом, чтобы гарантированно получать требуемый результат – достижение образовательных целей.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Системно-</w:t>
      </w:r>
      <w:proofErr w:type="spellStart"/>
      <w:r w:rsidRPr="003E2A44">
        <w:rPr>
          <w:color w:val="000000"/>
          <w:sz w:val="26"/>
          <w:szCs w:val="26"/>
        </w:rPr>
        <w:t>деятельностный</w:t>
      </w:r>
      <w:proofErr w:type="spellEnd"/>
      <w:r w:rsidRPr="003E2A44">
        <w:rPr>
          <w:color w:val="000000"/>
          <w:sz w:val="26"/>
          <w:szCs w:val="26"/>
        </w:rPr>
        <w:t xml:space="preserve"> подход определяет требования к современному уроку: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1. Целеполагание.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2. Мотивация.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3. Практическая значимость знаний и умений.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4. Отбор содержания, обязательного для усвоения каждым обучающимся.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 xml:space="preserve">5. Построение каждого этапа урока по схеме: "задача – деятельность </w:t>
      </w:r>
      <w:proofErr w:type="gramStart"/>
      <w:r w:rsidRPr="003E2A44">
        <w:rPr>
          <w:color w:val="000000"/>
          <w:sz w:val="26"/>
          <w:szCs w:val="26"/>
        </w:rPr>
        <w:t>обучающихся</w:t>
      </w:r>
      <w:proofErr w:type="gramEnd"/>
      <w:r w:rsidRPr="003E2A44">
        <w:rPr>
          <w:color w:val="000000"/>
          <w:sz w:val="26"/>
          <w:szCs w:val="26"/>
        </w:rPr>
        <w:t xml:space="preserve"> по выполнению задачи – итог деятельности – контроль уровня выполнения".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6. Подведение итогов каждого этапа урока, наличие обратной связи на каждом его этапе.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7. Наличие блока самостоятельного получения знаний учащимися в процессе работы с различными источниками информации.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8. Организация групповой работы, позволяющей каждому ученику говорить и осваивать нормы работы в коллективе.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9. Использование системы самоконтроля и взаимоконтроля как средств рефлексии и формирования ответственности за результаты своей деятельности.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 xml:space="preserve">10. Качественная положительная оценка деятельности </w:t>
      </w:r>
      <w:proofErr w:type="gramStart"/>
      <w:r w:rsidRPr="003E2A44">
        <w:rPr>
          <w:color w:val="000000"/>
          <w:sz w:val="26"/>
          <w:szCs w:val="26"/>
        </w:rPr>
        <w:t>обучающихся</w:t>
      </w:r>
      <w:proofErr w:type="gramEnd"/>
      <w:r w:rsidRPr="003E2A44">
        <w:rPr>
          <w:color w:val="000000"/>
          <w:sz w:val="26"/>
          <w:szCs w:val="26"/>
        </w:rPr>
        <w:t>, способствующая формированию положительной учебной мотивации.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11. Рефлексия как осознание себя в процессе деятельности.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 xml:space="preserve">12. </w:t>
      </w:r>
      <w:proofErr w:type="spellStart"/>
      <w:r w:rsidRPr="003E2A44">
        <w:rPr>
          <w:color w:val="000000"/>
          <w:sz w:val="26"/>
          <w:szCs w:val="26"/>
        </w:rPr>
        <w:t>Минимализация</w:t>
      </w:r>
      <w:proofErr w:type="spellEnd"/>
      <w:r w:rsidRPr="003E2A44">
        <w:rPr>
          <w:color w:val="000000"/>
          <w:sz w:val="26"/>
          <w:szCs w:val="26"/>
        </w:rPr>
        <w:t xml:space="preserve"> и вариативность домашнего задания.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13.Создание психологически комфортной атмосферы на уроке.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Подготовка учителя к уроку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 xml:space="preserve">1-й этап — изучение учебной программы. (Эта часть работы выполняется в ходе подготовки к учебному году.) При этом особое внимание обращают на основные цели и задачи учебного предмета в целом и на цели и задачи, стоящие перед каждой учебной темой. </w:t>
      </w:r>
      <w:proofErr w:type="gramStart"/>
      <w:r w:rsidRPr="003E2A44">
        <w:rPr>
          <w:color w:val="000000"/>
          <w:sz w:val="26"/>
          <w:szCs w:val="26"/>
        </w:rPr>
        <w:t>Изучая содержание конкретной учебной темы, учитель уяснит логическую взаимосвязь учебного материала с ранее изученным, а также с материалом, который предстоит изучить позже.</w:t>
      </w:r>
      <w:proofErr w:type="gramEnd"/>
      <w:r w:rsidRPr="003E2A44">
        <w:rPr>
          <w:color w:val="000000"/>
          <w:sz w:val="26"/>
          <w:szCs w:val="26"/>
        </w:rPr>
        <w:t xml:space="preserve"> Это позволит более глубоко и четко сформулировать ближние и дальние цели изучения учебного материала.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lastRenderedPageBreak/>
        <w:t>2-й этап — изучение методической литературы. Изучив содержание очередной учебной темы по программе, учитель просматривает соответствующие разделы учебника, методических руководств и статьи в методических журналах, собирает материал для общего плана изучения темы (тематическое планирование). Тематический план не должен быть громоздким. В нем предусматривается самое важное и существенное, а именно: разбивка учебного материала по урокам, логическая взаимосвязь материала, календарные сроки проведения уроков (по неделям).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 xml:space="preserve">3-й этап— </w:t>
      </w:r>
      <w:proofErr w:type="gramStart"/>
      <w:r w:rsidRPr="003E2A44">
        <w:rPr>
          <w:color w:val="000000"/>
          <w:sz w:val="26"/>
          <w:szCs w:val="26"/>
        </w:rPr>
        <w:t>из</w:t>
      </w:r>
      <w:proofErr w:type="gramEnd"/>
      <w:r w:rsidRPr="003E2A44">
        <w:rPr>
          <w:color w:val="000000"/>
          <w:sz w:val="26"/>
          <w:szCs w:val="26"/>
        </w:rPr>
        <w:t>учение материала конкретного урока в учебнике. Изучая учебник, учитель мысленно соотносит характер и логику изложения в нем учебного материала с достигнутым уровнем подготовки и уровнем развития своих учеников. Особенно большое внимание он уделяет доступности изложения учебного материала, отмечает то, что в учебнике изложено просто и доступно с тем, чтобы часть материала поручить учащимся для самостоятельного изучения. Одновременно надо отметить и то, что может оказаться труднодоступным для учащихся. Особенно тщательно продумывается методика изложения этих вопросов на уроке.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 xml:space="preserve">4-й этап — изучение и подготовка имеющихся в школе средств </w:t>
      </w:r>
      <w:proofErr w:type="gramStart"/>
      <w:r w:rsidRPr="003E2A44">
        <w:rPr>
          <w:color w:val="000000"/>
          <w:sz w:val="26"/>
          <w:szCs w:val="26"/>
        </w:rPr>
        <w:t>обучения по теме</w:t>
      </w:r>
      <w:proofErr w:type="gramEnd"/>
      <w:r w:rsidRPr="003E2A44">
        <w:rPr>
          <w:color w:val="000000"/>
          <w:sz w:val="26"/>
          <w:szCs w:val="26"/>
        </w:rPr>
        <w:t xml:space="preserve"> урока. Учитель знакомится не только с имеющимися пособиями, просматривает учебные диски и кинофильмы, но и с аннотациями учебных телевизионных передач, прослушивает звуковые пособия. Особое внимание необходимо уделить учебным демонстрационным и лабораторным работам. Технику и методику их постановки учитель тщательно отрабатывает, чтобы на уроке не было неудачи. Определяя цели, непременно надо учитывать четыре возможные цели урока — усвоение знаний, привитие навыков и умений, развитие творческого опыта и воспитание. Цели следует обозначать конкретно в соответствии с темой, в зависимости от типа урока, но воспитательную цель надо иметь в виду всегда. Сообразно целям темы следует намечать упражнения, творческие задачи, конструируя их, если их нет в пособиях.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5-й этап - разработка плана урока. План урока — это конечный результат подготовительной работы учителя к проведению урока. Он составляется на основе тематического плана с учетом реального продвижения в изучении темы.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Выделяется ряд показателей эффективности современного урока: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логика изучения учебного материала соответствует логике изложения материала в учебнике;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используются возможности дифференцированного подхода к слабоуспевающим и наиболее подготовленным ученикам;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соблюдены нормы педагогической этики;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темп урока оптимален для данного коллектива детей;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в течение урока была обеспечена оптимальная для данного класса смена видов деятельности; соблюдены гигиенические условия учебного труда;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созданы условия для формирования навыков делового общения и для активизации внимания детей;</w:t>
      </w:r>
    </w:p>
    <w:p w:rsidR="003E2A44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t>дидактическая задача урока решена.</w:t>
      </w:r>
    </w:p>
    <w:p w:rsidR="00037DDD" w:rsidRPr="003E2A44" w:rsidRDefault="003E2A44" w:rsidP="00866C07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6"/>
          <w:szCs w:val="26"/>
        </w:rPr>
      </w:pPr>
      <w:r w:rsidRPr="003E2A44">
        <w:rPr>
          <w:color w:val="000000"/>
          <w:sz w:val="26"/>
          <w:szCs w:val="26"/>
        </w:rPr>
        <w:lastRenderedPageBreak/>
        <w:t>Основной идеей современного урока является единство обучения, воспитания и развития. Рождение любого урока начинается с осознания и правильного, четкого определения его конечной цели.</w:t>
      </w:r>
    </w:p>
    <w:sectPr w:rsidR="00037DDD" w:rsidRPr="003E2A44" w:rsidSect="003E2A4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E6BE7"/>
    <w:multiLevelType w:val="hybridMultilevel"/>
    <w:tmpl w:val="2EFC02EE"/>
    <w:lvl w:ilvl="0" w:tplc="18921AC4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7DDD"/>
    <w:rsid w:val="00037DDD"/>
    <w:rsid w:val="003E2A44"/>
    <w:rsid w:val="005C39C5"/>
    <w:rsid w:val="00866C07"/>
    <w:rsid w:val="00C7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7DD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DD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037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037DD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Пользователь Windows</cp:lastModifiedBy>
  <cp:revision>6</cp:revision>
  <dcterms:created xsi:type="dcterms:W3CDTF">2023-11-06T07:34:00Z</dcterms:created>
  <dcterms:modified xsi:type="dcterms:W3CDTF">2024-10-30T09:17:00Z</dcterms:modified>
</cp:coreProperties>
</file>