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CC" w:rsidRDefault="00461645" w:rsidP="0046164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Черняева О.М.</w:t>
      </w:r>
    </w:p>
    <w:p w:rsidR="001148CC" w:rsidRPr="00461645" w:rsidRDefault="001148CC" w:rsidP="00114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40"/>
        </w:rPr>
      </w:pPr>
      <w:r w:rsidRPr="00461645">
        <w:rPr>
          <w:rFonts w:ascii="Times New Roman" w:eastAsia="Times New Roman" w:hAnsi="Times New Roman" w:cs="Times New Roman"/>
          <w:b/>
          <w:color w:val="262633"/>
          <w:sz w:val="28"/>
          <w:szCs w:val="40"/>
        </w:rPr>
        <w:t xml:space="preserve">Работа учителей </w:t>
      </w:r>
      <w:proofErr w:type="gramStart"/>
      <w:r w:rsidRPr="00461645">
        <w:rPr>
          <w:rFonts w:ascii="Times New Roman" w:eastAsia="Times New Roman" w:hAnsi="Times New Roman" w:cs="Times New Roman"/>
          <w:b/>
          <w:color w:val="262633"/>
          <w:sz w:val="28"/>
          <w:szCs w:val="40"/>
        </w:rPr>
        <w:t>–п</w:t>
      </w:r>
      <w:proofErr w:type="gramEnd"/>
      <w:r w:rsidRPr="00461645">
        <w:rPr>
          <w:rFonts w:ascii="Times New Roman" w:eastAsia="Times New Roman" w:hAnsi="Times New Roman" w:cs="Times New Roman"/>
          <w:b/>
          <w:color w:val="262633"/>
          <w:sz w:val="28"/>
          <w:szCs w:val="40"/>
        </w:rPr>
        <w:t xml:space="preserve">редметников по устранению пробелов в знаниях </w:t>
      </w:r>
      <w:proofErr w:type="spellStart"/>
      <w:r w:rsidRPr="00461645">
        <w:rPr>
          <w:rFonts w:ascii="Times New Roman" w:eastAsia="Times New Roman" w:hAnsi="Times New Roman" w:cs="Times New Roman"/>
          <w:b/>
          <w:color w:val="262633"/>
          <w:sz w:val="28"/>
          <w:szCs w:val="40"/>
        </w:rPr>
        <w:t>слабомотивированных</w:t>
      </w:r>
      <w:proofErr w:type="spellEnd"/>
    </w:p>
    <w:p w:rsidR="001148CC" w:rsidRPr="00461645" w:rsidRDefault="001148CC" w:rsidP="00114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40"/>
        </w:rPr>
      </w:pPr>
      <w:r w:rsidRPr="00461645">
        <w:rPr>
          <w:rFonts w:ascii="Times New Roman" w:eastAsia="Times New Roman" w:hAnsi="Times New Roman" w:cs="Times New Roman"/>
          <w:b/>
          <w:color w:val="262633"/>
          <w:sz w:val="28"/>
          <w:szCs w:val="40"/>
        </w:rPr>
        <w:t>учащихся.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 xml:space="preserve">Преодоление неуспеваемости </w:t>
      </w:r>
      <w:r w:rsidR="006745DA" w:rsidRPr="00461645">
        <w:rPr>
          <w:rFonts w:ascii="Georgia" w:hAnsi="Georgia"/>
          <w:color w:val="000000"/>
          <w:sz w:val="20"/>
          <w:szCs w:val="28"/>
        </w:rPr>
        <w:t xml:space="preserve">- </w:t>
      </w:r>
      <w:r w:rsidRPr="00461645">
        <w:rPr>
          <w:rFonts w:ascii="Georgia" w:hAnsi="Georgia"/>
          <w:color w:val="000000"/>
          <w:sz w:val="20"/>
          <w:szCs w:val="28"/>
        </w:rPr>
        <w:t>важнейшая задача практической и теоретической педагогики. Неуспевающие учащиеся – это кандидаты на второгодничество.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 xml:space="preserve">Можно ли так организовать жизнь и обучение учащихся в школе, чтобы в ней не было неуспевающих учеников? Можно ли так строить и проводить процесс </w:t>
      </w:r>
      <w:proofErr w:type="gramStart"/>
      <w:r w:rsidRPr="00461645">
        <w:rPr>
          <w:rFonts w:ascii="Georgia" w:hAnsi="Georgia"/>
          <w:color w:val="000000"/>
          <w:sz w:val="20"/>
          <w:szCs w:val="28"/>
        </w:rPr>
        <w:t>обучения</w:t>
      </w:r>
      <w:proofErr w:type="gramEnd"/>
      <w:r w:rsidRPr="00461645">
        <w:rPr>
          <w:rFonts w:ascii="Georgia" w:hAnsi="Georgia"/>
          <w:color w:val="000000"/>
          <w:sz w:val="20"/>
          <w:szCs w:val="28"/>
        </w:rPr>
        <w:t xml:space="preserve"> по любому учебному предмету, чтобы по этому предмету не было неуспевающих учащихся? Скорее всего – да. Теоретически - да. На практике трудно. 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Что же такое отставание и неуспеваемость и как с ними бороться?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Под неуспеваемостью понимается несоответствие подготовки учащихся требованиям содержания образования, фиксируемое по истечении какого-либо значительного отрезка процесса обучения - цепочки уроков, посвященных изучению одной темы или раздела курса, учебной четверти, полугодия, года.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b/>
          <w:bCs/>
          <w:color w:val="000000"/>
          <w:sz w:val="20"/>
          <w:szCs w:val="28"/>
          <w:u w:val="single"/>
        </w:rPr>
        <w:t>Психологические причины отставания в учении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</w:p>
    <w:p w:rsidR="00FA30F8" w:rsidRPr="00461645" w:rsidRDefault="00FA30F8" w:rsidP="004616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 xml:space="preserve">Недостатки в развитии </w:t>
      </w:r>
      <w:proofErr w:type="gramStart"/>
      <w:r w:rsidRPr="00461645">
        <w:rPr>
          <w:rFonts w:ascii="Georgia" w:hAnsi="Georgia"/>
          <w:color w:val="000000"/>
          <w:sz w:val="20"/>
          <w:szCs w:val="28"/>
        </w:rPr>
        <w:t>познавательной</w:t>
      </w:r>
      <w:proofErr w:type="gramEnd"/>
      <w:r w:rsidRPr="00461645">
        <w:rPr>
          <w:rFonts w:ascii="Georgia" w:hAnsi="Georgia"/>
          <w:color w:val="000000"/>
          <w:sz w:val="20"/>
          <w:szCs w:val="28"/>
        </w:rPr>
        <w:t xml:space="preserve"> деятельности.</w:t>
      </w:r>
    </w:p>
    <w:p w:rsidR="007A2EBC" w:rsidRPr="00461645" w:rsidRDefault="00FA30F8" w:rsidP="004616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proofErr w:type="gramStart"/>
      <w:r w:rsidRPr="00461645">
        <w:rPr>
          <w:rFonts w:ascii="Georgia" w:hAnsi="Georgia"/>
          <w:color w:val="000000"/>
          <w:sz w:val="20"/>
          <w:szCs w:val="28"/>
        </w:rPr>
        <w:t xml:space="preserve">Недостатки в развитии восприятия (неумение подчинить восприятие поставленной задаче, фрагментарность, слабая </w:t>
      </w:r>
      <w:proofErr w:type="spellStart"/>
      <w:r w:rsidRPr="00461645">
        <w:rPr>
          <w:rFonts w:ascii="Georgia" w:hAnsi="Georgia"/>
          <w:color w:val="000000"/>
          <w:sz w:val="20"/>
          <w:szCs w:val="28"/>
        </w:rPr>
        <w:t>дифференцированность</w:t>
      </w:r>
      <w:proofErr w:type="spellEnd"/>
      <w:r w:rsidRPr="00461645">
        <w:rPr>
          <w:rFonts w:ascii="Georgia" w:hAnsi="Georgia"/>
          <w:color w:val="000000"/>
          <w:sz w:val="20"/>
          <w:szCs w:val="28"/>
        </w:rPr>
        <w:t>, отсутствие планомерности, низкий уровень осмысления воспринимаемого) и трудности, возникающие в учебной деятельности школьников.</w:t>
      </w:r>
      <w:proofErr w:type="gramEnd"/>
      <w:r w:rsidRPr="00461645">
        <w:rPr>
          <w:rFonts w:ascii="Georgia" w:hAnsi="Georgia"/>
          <w:color w:val="000000"/>
          <w:sz w:val="20"/>
          <w:szCs w:val="28"/>
        </w:rPr>
        <w:t xml:space="preserve"> </w:t>
      </w:r>
      <w:proofErr w:type="spellStart"/>
      <w:r w:rsidRPr="00461645">
        <w:rPr>
          <w:rFonts w:ascii="Georgia" w:hAnsi="Georgia"/>
          <w:color w:val="000000"/>
          <w:sz w:val="20"/>
          <w:szCs w:val="28"/>
        </w:rPr>
        <w:t>Несформированность</w:t>
      </w:r>
      <w:proofErr w:type="spellEnd"/>
      <w:r w:rsidRPr="00461645">
        <w:rPr>
          <w:rFonts w:ascii="Georgia" w:hAnsi="Georgia"/>
          <w:color w:val="000000"/>
          <w:sz w:val="20"/>
          <w:szCs w:val="28"/>
        </w:rPr>
        <w:t xml:space="preserve"> процессов внимания (малый объем, неустойчивость, трудности при переключении, неумение распределять внимание, неспособность к длител</w:t>
      </w:r>
      <w:r w:rsidR="007A2EBC" w:rsidRPr="00461645">
        <w:rPr>
          <w:rFonts w:ascii="Georgia" w:hAnsi="Georgia"/>
          <w:color w:val="000000"/>
          <w:sz w:val="20"/>
          <w:szCs w:val="28"/>
        </w:rPr>
        <w:t>ьному сосредоточению).</w:t>
      </w:r>
    </w:p>
    <w:p w:rsidR="00FA30F8" w:rsidRPr="00461645" w:rsidRDefault="00FA30F8" w:rsidP="004616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Поверхностная смысловая обработка материала и недостаточность волевых усилий при запоминании.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Недостатки в развитии основных мыслительных операций (анализа и синтеза) и мыслительных действий школьников (неустойчивость, инертность, неумение устанавливать закономерности, выделять существенное, недостаточная обобщенность).</w:t>
      </w:r>
    </w:p>
    <w:p w:rsidR="00FA30F8" w:rsidRPr="00461645" w:rsidRDefault="00FA30F8" w:rsidP="004616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 xml:space="preserve">Недостатки в </w:t>
      </w:r>
      <w:proofErr w:type="spellStart"/>
      <w:r w:rsidRPr="00461645">
        <w:rPr>
          <w:rFonts w:ascii="Georgia" w:hAnsi="Georgia"/>
          <w:color w:val="000000"/>
          <w:sz w:val="20"/>
          <w:szCs w:val="28"/>
        </w:rPr>
        <w:t>сформированности</w:t>
      </w:r>
      <w:proofErr w:type="spellEnd"/>
      <w:r w:rsidRPr="00461645">
        <w:rPr>
          <w:rFonts w:ascii="Georgia" w:hAnsi="Georgia"/>
          <w:color w:val="000000"/>
          <w:sz w:val="20"/>
          <w:szCs w:val="28"/>
        </w:rPr>
        <w:t xml:space="preserve"> психомоторных процессов школьников.</w:t>
      </w:r>
    </w:p>
    <w:p w:rsidR="00FA30F8" w:rsidRPr="00461645" w:rsidRDefault="00FA30F8" w:rsidP="004616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proofErr w:type="spellStart"/>
      <w:r w:rsidRPr="00461645">
        <w:rPr>
          <w:rFonts w:ascii="Georgia" w:hAnsi="Georgia"/>
          <w:color w:val="000000"/>
          <w:sz w:val="20"/>
          <w:szCs w:val="28"/>
        </w:rPr>
        <w:t>Несформированность</w:t>
      </w:r>
      <w:proofErr w:type="spellEnd"/>
      <w:r w:rsidRPr="00461645">
        <w:rPr>
          <w:rFonts w:ascii="Georgia" w:hAnsi="Georgia"/>
          <w:color w:val="000000"/>
          <w:sz w:val="20"/>
          <w:szCs w:val="28"/>
        </w:rPr>
        <w:t xml:space="preserve"> зрительно-моторных координаций, </w:t>
      </w:r>
      <w:proofErr w:type="gramStart"/>
      <w:r w:rsidRPr="00461645">
        <w:rPr>
          <w:rFonts w:ascii="Georgia" w:hAnsi="Georgia"/>
          <w:color w:val="000000"/>
          <w:sz w:val="20"/>
          <w:szCs w:val="28"/>
        </w:rPr>
        <w:t>слабая</w:t>
      </w:r>
      <w:proofErr w:type="gramEnd"/>
      <w:r w:rsidRPr="00461645">
        <w:rPr>
          <w:rFonts w:ascii="Georgia" w:hAnsi="Georgia"/>
          <w:color w:val="000000"/>
          <w:sz w:val="20"/>
          <w:szCs w:val="28"/>
        </w:rPr>
        <w:t xml:space="preserve"> </w:t>
      </w:r>
      <w:proofErr w:type="spellStart"/>
      <w:r w:rsidRPr="00461645">
        <w:rPr>
          <w:rFonts w:ascii="Georgia" w:hAnsi="Georgia"/>
          <w:color w:val="000000"/>
          <w:sz w:val="20"/>
          <w:szCs w:val="28"/>
        </w:rPr>
        <w:t>дифференцированность</w:t>
      </w:r>
      <w:proofErr w:type="spellEnd"/>
      <w:r w:rsidRPr="00461645">
        <w:rPr>
          <w:rFonts w:ascii="Georgia" w:hAnsi="Georgia"/>
          <w:color w:val="000000"/>
          <w:sz w:val="20"/>
          <w:szCs w:val="28"/>
        </w:rPr>
        <w:t xml:space="preserve"> мышечных ощущений, недоразвитие </w:t>
      </w:r>
      <w:proofErr w:type="spellStart"/>
      <w:r w:rsidRPr="00461645">
        <w:rPr>
          <w:rFonts w:ascii="Georgia" w:hAnsi="Georgia"/>
          <w:color w:val="000000"/>
          <w:sz w:val="20"/>
          <w:szCs w:val="28"/>
        </w:rPr>
        <w:t>микромоторики</w:t>
      </w:r>
      <w:proofErr w:type="spellEnd"/>
      <w:r w:rsidRPr="00461645">
        <w:rPr>
          <w:rFonts w:ascii="Georgia" w:hAnsi="Georgia"/>
          <w:color w:val="000000"/>
          <w:sz w:val="20"/>
          <w:szCs w:val="28"/>
        </w:rPr>
        <w:t xml:space="preserve"> и их конкретные проявления в учебной работе.</w:t>
      </w:r>
    </w:p>
    <w:p w:rsidR="00FA30F8" w:rsidRPr="00461645" w:rsidRDefault="00FA30F8" w:rsidP="004616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 xml:space="preserve">Трудности в обучении, связанные с </w:t>
      </w:r>
      <w:proofErr w:type="spellStart"/>
      <w:r w:rsidRPr="00461645">
        <w:rPr>
          <w:rFonts w:ascii="Georgia" w:hAnsi="Georgia"/>
          <w:color w:val="000000"/>
          <w:sz w:val="20"/>
          <w:szCs w:val="28"/>
        </w:rPr>
        <w:t>несформированностью</w:t>
      </w:r>
      <w:proofErr w:type="spellEnd"/>
      <w:r w:rsidRPr="00461645">
        <w:rPr>
          <w:rFonts w:ascii="Georgia" w:hAnsi="Georgia"/>
          <w:color w:val="000000"/>
          <w:sz w:val="20"/>
          <w:szCs w:val="28"/>
        </w:rPr>
        <w:t xml:space="preserve"> пространственных представлений у школьников.</w:t>
      </w:r>
    </w:p>
    <w:p w:rsidR="00FA30F8" w:rsidRPr="00461645" w:rsidRDefault="00FA30F8" w:rsidP="004616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 xml:space="preserve">Недостатки в развитии процессов </w:t>
      </w:r>
      <w:proofErr w:type="spellStart"/>
      <w:r w:rsidRPr="00461645">
        <w:rPr>
          <w:rFonts w:ascii="Georgia" w:hAnsi="Georgia"/>
          <w:color w:val="000000"/>
          <w:sz w:val="20"/>
          <w:szCs w:val="28"/>
        </w:rPr>
        <w:t>саморегуляции</w:t>
      </w:r>
      <w:proofErr w:type="spellEnd"/>
      <w:r w:rsidRPr="00461645">
        <w:rPr>
          <w:rFonts w:ascii="Georgia" w:hAnsi="Georgia"/>
          <w:color w:val="000000"/>
          <w:sz w:val="20"/>
          <w:szCs w:val="28"/>
        </w:rPr>
        <w:t xml:space="preserve"> и самоконтроля и их конкретные проявления в </w:t>
      </w:r>
      <w:proofErr w:type="gramStart"/>
      <w:r w:rsidRPr="00461645">
        <w:rPr>
          <w:rFonts w:ascii="Georgia" w:hAnsi="Georgia"/>
          <w:color w:val="000000"/>
          <w:sz w:val="20"/>
          <w:szCs w:val="28"/>
        </w:rPr>
        <w:t>учебной</w:t>
      </w:r>
      <w:proofErr w:type="gramEnd"/>
      <w:r w:rsidRPr="00461645">
        <w:rPr>
          <w:rFonts w:ascii="Georgia" w:hAnsi="Georgia"/>
          <w:color w:val="000000"/>
          <w:sz w:val="20"/>
          <w:szCs w:val="28"/>
        </w:rPr>
        <w:t xml:space="preserve"> деятельности.</w:t>
      </w:r>
    </w:p>
    <w:p w:rsidR="00FA30F8" w:rsidRPr="00461645" w:rsidRDefault="00FA30F8" w:rsidP="004616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Трудности в учении как следствие недостаточности развития произвольного управления поведением (недисциплинированность).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b/>
          <w:bCs/>
          <w:i/>
          <w:iCs/>
          <w:color w:val="000000"/>
          <w:sz w:val="20"/>
          <w:szCs w:val="28"/>
        </w:rPr>
        <w:t>Как установить причины неуспеваемости?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Надо отметить,</w:t>
      </w:r>
      <w:r w:rsidR="002F7668" w:rsidRPr="00461645">
        <w:rPr>
          <w:rFonts w:ascii="Georgia" w:hAnsi="Georgia"/>
          <w:color w:val="000000"/>
          <w:sz w:val="20"/>
          <w:szCs w:val="28"/>
        </w:rPr>
        <w:t xml:space="preserve"> </w:t>
      </w:r>
      <w:r w:rsidRPr="00461645">
        <w:rPr>
          <w:rFonts w:ascii="Georgia" w:hAnsi="Georgia"/>
          <w:color w:val="000000"/>
          <w:sz w:val="20"/>
          <w:szCs w:val="28"/>
        </w:rPr>
        <w:t>что неустранимой причиной (первопричиной) школьной неуспеваемости в педагогике и психологии считается классно-урочная система обучения,</w:t>
      </w:r>
      <w:r w:rsidR="002F7668" w:rsidRPr="00461645">
        <w:rPr>
          <w:rFonts w:ascii="Georgia" w:hAnsi="Georgia"/>
          <w:color w:val="000000"/>
          <w:sz w:val="20"/>
          <w:szCs w:val="28"/>
        </w:rPr>
        <w:t xml:space="preserve"> </w:t>
      </w:r>
      <w:r w:rsidRPr="00461645">
        <w:rPr>
          <w:rFonts w:ascii="Georgia" w:hAnsi="Georgia"/>
          <w:color w:val="000000"/>
          <w:sz w:val="20"/>
          <w:szCs w:val="28"/>
        </w:rPr>
        <w:t>а «оставление на второй год» является одним из самых нерезультативных способов преодоления школьной неуспеваемости. Всего в трёх случаях это может оказаться полезным: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 xml:space="preserve">- если школьник </w:t>
      </w:r>
      <w:proofErr w:type="gramStart"/>
      <w:r w:rsidRPr="00461645">
        <w:rPr>
          <w:rFonts w:ascii="Georgia" w:hAnsi="Georgia"/>
          <w:color w:val="000000"/>
          <w:sz w:val="20"/>
          <w:szCs w:val="28"/>
        </w:rPr>
        <w:t>малолетка</w:t>
      </w:r>
      <w:proofErr w:type="gramEnd"/>
      <w:r w:rsidRPr="00461645">
        <w:rPr>
          <w:rFonts w:ascii="Georgia" w:hAnsi="Georgia"/>
          <w:color w:val="000000"/>
          <w:sz w:val="20"/>
          <w:szCs w:val="28"/>
        </w:rPr>
        <w:t>;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- если имеются большие пробелы в знаниях из-за болезни,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- если у ученика очень плохие бытовые условия, но которые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теперь улучшились.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Но, несмотря на это, анализируя деятельность учеников, приходится обращаться к другим обстоятельствам, которые непосредственно предшествовали получению учеником неудовлетворительных оценок и могли повлиять на его успеваемость.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В первую очередь обычно бросаются в глаза такие обстоятельства, как увеличение числа ошибок, большая затрата времени на выполнение уроков, частые обращения за помощью, снижение интереса к предмету, пропуски уроков, невыполнение домашних заданий, невнимательность ученика на уроке. Это лишь акты поведения ученика, его поступки.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Потом встаёт вопрос, какие черты личности ученика, и какие обстоятельства его жизни могли вызвать эти поступки?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b/>
          <w:bCs/>
          <w:color w:val="000000"/>
          <w:sz w:val="20"/>
          <w:szCs w:val="28"/>
          <w:u w:val="single"/>
        </w:rPr>
        <w:t>Организация системы работы по предупреждению пробелов (отставания, неуспеваемости) в знаниях учащихся.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 xml:space="preserve">Дифференцирование работы учащихся на уроке, индивидуализация домашних заданий даёт хороший результат. Но, как говорится, лучше зло предотвратить, чем потом искоренить, поэтому </w:t>
      </w:r>
      <w:r w:rsidRPr="00461645">
        <w:rPr>
          <w:rFonts w:ascii="Georgia" w:hAnsi="Georgia"/>
          <w:color w:val="000000"/>
          <w:sz w:val="20"/>
          <w:szCs w:val="28"/>
        </w:rPr>
        <w:lastRenderedPageBreak/>
        <w:t>предупреждение пробелов в знаниях учащихся, а также в дальнейшем отставания и неуспеваемости по математике явля</w:t>
      </w:r>
      <w:r w:rsidRPr="00461645">
        <w:rPr>
          <w:rFonts w:ascii="Georgia" w:hAnsi="Georgia"/>
          <w:color w:val="000000"/>
          <w:sz w:val="20"/>
          <w:szCs w:val="28"/>
        </w:rPr>
        <w:softHyphen/>
        <w:t>ется одной из важнейших задач обучения.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Любой здоровый ребе</w:t>
      </w:r>
      <w:r w:rsidRPr="00461645">
        <w:rPr>
          <w:rFonts w:ascii="Georgia" w:hAnsi="Georgia"/>
          <w:color w:val="000000"/>
          <w:sz w:val="20"/>
          <w:szCs w:val="28"/>
        </w:rPr>
        <w:softHyphen/>
        <w:t>нок в условиях общеобразовательной школы теоретически может овладеть знания</w:t>
      </w:r>
      <w:r w:rsidRPr="00461645">
        <w:rPr>
          <w:rFonts w:ascii="Georgia" w:hAnsi="Georgia"/>
          <w:color w:val="000000"/>
          <w:sz w:val="20"/>
          <w:szCs w:val="28"/>
        </w:rPr>
        <w:softHyphen/>
        <w:t>ми, умениями, навыками, предусмотренными государственным стандартом.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Предупреждение неуспеваемости обусловливается системой организованной ра</w:t>
      </w:r>
      <w:r w:rsidRPr="00461645">
        <w:rPr>
          <w:rFonts w:ascii="Georgia" w:hAnsi="Georgia"/>
          <w:color w:val="000000"/>
          <w:sz w:val="20"/>
          <w:szCs w:val="28"/>
        </w:rPr>
        <w:softHyphen/>
        <w:t>боты всего класса в целом и каждого ученика в отдель</w:t>
      </w:r>
      <w:r w:rsidRPr="00461645">
        <w:rPr>
          <w:rFonts w:ascii="Georgia" w:hAnsi="Georgia"/>
          <w:color w:val="000000"/>
          <w:sz w:val="20"/>
          <w:szCs w:val="28"/>
        </w:rPr>
        <w:softHyphen/>
        <w:t xml:space="preserve">ности на уроке и дома. Работу по предупреждению неуспеваемости учащихся </w:t>
      </w:r>
      <w:r w:rsidR="002F7668" w:rsidRPr="00461645">
        <w:rPr>
          <w:rFonts w:ascii="Georgia" w:hAnsi="Georgia"/>
          <w:color w:val="000000"/>
          <w:sz w:val="20"/>
          <w:szCs w:val="28"/>
        </w:rPr>
        <w:t>я строю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во-первых, на изучении и принятии мер предотвращения ошибок в овладении общеобразовательными знаниями и,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 xml:space="preserve">во-вторых, на овладении типичными приемами </w:t>
      </w:r>
      <w:proofErr w:type="gramStart"/>
      <w:r w:rsidRPr="00461645">
        <w:rPr>
          <w:rFonts w:ascii="Georgia" w:hAnsi="Georgia"/>
          <w:color w:val="000000"/>
          <w:sz w:val="20"/>
          <w:szCs w:val="28"/>
        </w:rPr>
        <w:t>самостоятельной</w:t>
      </w:r>
      <w:proofErr w:type="gramEnd"/>
      <w:r w:rsidRPr="00461645">
        <w:rPr>
          <w:rFonts w:ascii="Georgia" w:hAnsi="Georgia"/>
          <w:color w:val="000000"/>
          <w:sz w:val="20"/>
          <w:szCs w:val="28"/>
        </w:rPr>
        <w:t xml:space="preserve"> деятельности.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Важным условием</w:t>
      </w:r>
      <w:r w:rsidR="002F7668" w:rsidRPr="00461645">
        <w:rPr>
          <w:rFonts w:ascii="Georgia" w:hAnsi="Georgia"/>
          <w:color w:val="000000"/>
          <w:sz w:val="20"/>
          <w:szCs w:val="28"/>
        </w:rPr>
        <w:t xml:space="preserve"> предупреждения неуспеваемо</w:t>
      </w:r>
      <w:r w:rsidR="002F7668" w:rsidRPr="00461645">
        <w:rPr>
          <w:rFonts w:ascii="Georgia" w:hAnsi="Georgia"/>
          <w:color w:val="000000"/>
          <w:sz w:val="20"/>
          <w:szCs w:val="28"/>
        </w:rPr>
        <w:softHyphen/>
        <w:t xml:space="preserve">сти </w:t>
      </w:r>
      <w:r w:rsidRPr="00461645">
        <w:rPr>
          <w:rFonts w:ascii="Georgia" w:hAnsi="Georgia"/>
          <w:color w:val="000000"/>
          <w:sz w:val="20"/>
          <w:szCs w:val="28"/>
        </w:rPr>
        <w:t>является систематическое, последо</w:t>
      </w:r>
      <w:r w:rsidRPr="00461645">
        <w:rPr>
          <w:rFonts w:ascii="Georgia" w:hAnsi="Georgia"/>
          <w:color w:val="000000"/>
          <w:sz w:val="20"/>
          <w:szCs w:val="28"/>
        </w:rPr>
        <w:softHyphen/>
        <w:t>вательное изучение каждым учеником класса программного материала. В</w:t>
      </w:r>
      <w:r w:rsidR="002F7668" w:rsidRPr="00461645">
        <w:rPr>
          <w:rFonts w:ascii="Georgia" w:hAnsi="Georgia"/>
          <w:color w:val="000000"/>
          <w:sz w:val="20"/>
          <w:szCs w:val="28"/>
        </w:rPr>
        <w:t xml:space="preserve"> русском языке</w:t>
      </w:r>
      <w:r w:rsidRPr="00461645">
        <w:rPr>
          <w:rFonts w:ascii="Georgia" w:hAnsi="Georgia"/>
          <w:color w:val="000000"/>
          <w:sz w:val="20"/>
          <w:szCs w:val="28"/>
        </w:rPr>
        <w:t>, как ни в ка</w:t>
      </w:r>
      <w:r w:rsidRPr="00461645">
        <w:rPr>
          <w:rFonts w:ascii="Georgia" w:hAnsi="Georgia"/>
          <w:color w:val="000000"/>
          <w:sz w:val="20"/>
          <w:szCs w:val="28"/>
        </w:rPr>
        <w:softHyphen/>
        <w:t>ком другом предмете, все изучаемые вопросы находятся в тесной взаи</w:t>
      </w:r>
      <w:r w:rsidRPr="00461645">
        <w:rPr>
          <w:rFonts w:ascii="Georgia" w:hAnsi="Georgia"/>
          <w:color w:val="000000"/>
          <w:sz w:val="20"/>
          <w:szCs w:val="28"/>
        </w:rPr>
        <w:softHyphen/>
        <w:t xml:space="preserve">мосвязи. 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b/>
          <w:bCs/>
          <w:color w:val="000000"/>
          <w:sz w:val="20"/>
          <w:szCs w:val="28"/>
        </w:rPr>
        <w:t>Меры предупреждения неуспеваемости ученика: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1)всестороннее повышение эффективности каждого урока;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2)формирование познавательного интереса к учению и положительных мотивов.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3) Индивидуальный подход к учащемуся.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4) Специальная система домашних заданий.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5) Усиление работы с родителями.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6) Привлечение ученического актива к борьбе по повышению ответственности ученика за учение.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Для предупреждения пробелов в знаниях, основное значение имеет совершенствование процесса обучения, усиление его воспитывающего и развивающего воздействия.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color w:val="000000"/>
          <w:sz w:val="20"/>
          <w:szCs w:val="28"/>
        </w:rPr>
        <w:t>В целях профила</w:t>
      </w:r>
      <w:r w:rsidR="00547D36" w:rsidRPr="00461645">
        <w:rPr>
          <w:rFonts w:ascii="Georgia" w:hAnsi="Georgia"/>
          <w:color w:val="000000"/>
          <w:sz w:val="20"/>
          <w:szCs w:val="28"/>
        </w:rPr>
        <w:t xml:space="preserve">ктики неуспеваемости учащихся </w:t>
      </w:r>
      <w:r w:rsidRPr="00461645">
        <w:rPr>
          <w:rFonts w:ascii="Georgia" w:hAnsi="Georgia"/>
          <w:color w:val="000000"/>
          <w:sz w:val="20"/>
          <w:szCs w:val="28"/>
        </w:rPr>
        <w:t xml:space="preserve"> я стараюсь придерживаться следующих правил: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b/>
          <w:bCs/>
          <w:color w:val="000000"/>
          <w:sz w:val="20"/>
          <w:szCs w:val="28"/>
        </w:rPr>
        <w:t>1.В процессе контроля над подготовленностью учащихся</w:t>
      </w:r>
      <w:r w:rsidRPr="00461645">
        <w:rPr>
          <w:rFonts w:ascii="Georgia" w:hAnsi="Georgia"/>
          <w:color w:val="000000"/>
          <w:sz w:val="20"/>
          <w:szCs w:val="28"/>
        </w:rPr>
        <w:t> - специально контролирую усвоение вопросов, обычно вызывающих у учащихся наибольшие затруднения. По окончании изучения темы или раздела, обобщаю итоги усвоения основных понятий, законов, правил, умений и навыков школьниками, выявляю причины отставания.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r w:rsidRPr="00461645">
        <w:rPr>
          <w:rFonts w:ascii="Georgia" w:hAnsi="Georgia"/>
          <w:b/>
          <w:bCs/>
          <w:color w:val="000000"/>
          <w:sz w:val="20"/>
          <w:szCs w:val="28"/>
        </w:rPr>
        <w:t>2.При изложении нового материала</w:t>
      </w:r>
      <w:r w:rsidRPr="00461645">
        <w:rPr>
          <w:rFonts w:ascii="Georgia" w:hAnsi="Georgia"/>
          <w:color w:val="000000"/>
          <w:sz w:val="20"/>
          <w:szCs w:val="28"/>
        </w:rPr>
        <w:t> - обязательно проверяю в ходе урока степень понимания учащимися основных элементов излагаемого материала, стимулирую вопросы со стороны учащихся при затруднениях в усвоении учебного материала, применяю средства поддержания интереса к усвоению знаний, обеспечиваю разнообразие методов обучения, позволяющих всем учащимся активно усваивать материал.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  <w:proofErr w:type="gramStart"/>
      <w:r w:rsidRPr="00461645">
        <w:rPr>
          <w:rFonts w:ascii="Georgia" w:hAnsi="Georgia"/>
          <w:b/>
          <w:bCs/>
          <w:color w:val="000000"/>
          <w:sz w:val="20"/>
          <w:szCs w:val="28"/>
        </w:rPr>
        <w:t>3.В ходе самостоятельной работы учащихся на уроке</w:t>
      </w:r>
      <w:r w:rsidR="00547D36" w:rsidRPr="00461645">
        <w:rPr>
          <w:rFonts w:ascii="Georgia" w:hAnsi="Georgia"/>
          <w:color w:val="000000"/>
          <w:sz w:val="20"/>
          <w:szCs w:val="28"/>
        </w:rPr>
        <w:t> </w:t>
      </w:r>
      <w:r w:rsidRPr="00461645">
        <w:rPr>
          <w:rFonts w:ascii="Georgia" w:hAnsi="Georgia"/>
          <w:color w:val="000000"/>
          <w:sz w:val="20"/>
          <w:szCs w:val="28"/>
        </w:rPr>
        <w:t xml:space="preserve"> подбираю задания по наиболее существенным разделам учебного материала, включаю в содержание самостоятельной работы упражнения по устранению ошибок, допущенных при ответах и письменных работах, инструктирую о порядке выполнения работы, стимулирую постановку вопросов к учителю при затруднениях в самостоятельной работе, оказываю помощь ученикам в работе, развиваю их самостоятельность, Учу умениям планировать работу, выполнять ее</w:t>
      </w:r>
      <w:proofErr w:type="gramEnd"/>
      <w:r w:rsidRPr="00461645">
        <w:rPr>
          <w:rFonts w:ascii="Georgia" w:hAnsi="Georgia"/>
          <w:color w:val="000000"/>
          <w:sz w:val="20"/>
          <w:szCs w:val="28"/>
        </w:rPr>
        <w:t xml:space="preserve"> в должном темпе и осуществлять контроль.</w:t>
      </w:r>
    </w:p>
    <w:p w:rsidR="00FA30F8" w:rsidRPr="00461645" w:rsidRDefault="00FA30F8" w:rsidP="0046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8"/>
        </w:rPr>
      </w:pPr>
    </w:p>
    <w:p w:rsidR="00A53D5F" w:rsidRPr="00461645" w:rsidRDefault="00A53D5F" w:rsidP="00461645">
      <w:pPr>
        <w:spacing w:after="0" w:line="240" w:lineRule="auto"/>
        <w:jc w:val="both"/>
        <w:rPr>
          <w:rFonts w:ascii="Georgia" w:hAnsi="Georgia" w:cs="Times New Roman"/>
          <w:sz w:val="20"/>
          <w:szCs w:val="28"/>
        </w:rPr>
      </w:pPr>
    </w:p>
    <w:sectPr w:rsidR="00A53D5F" w:rsidRPr="00461645" w:rsidSect="0022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B8F"/>
    <w:multiLevelType w:val="multilevel"/>
    <w:tmpl w:val="B050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538D3"/>
    <w:multiLevelType w:val="multilevel"/>
    <w:tmpl w:val="7E26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92CA0"/>
    <w:multiLevelType w:val="multilevel"/>
    <w:tmpl w:val="76CC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31518"/>
    <w:multiLevelType w:val="multilevel"/>
    <w:tmpl w:val="F214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9204C"/>
    <w:multiLevelType w:val="multilevel"/>
    <w:tmpl w:val="EE5C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36F98"/>
    <w:multiLevelType w:val="multilevel"/>
    <w:tmpl w:val="EB7E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607854"/>
    <w:multiLevelType w:val="multilevel"/>
    <w:tmpl w:val="FF68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A5F1C"/>
    <w:multiLevelType w:val="multilevel"/>
    <w:tmpl w:val="FCD8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C4DB5"/>
    <w:multiLevelType w:val="multilevel"/>
    <w:tmpl w:val="A468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595CFD"/>
    <w:multiLevelType w:val="multilevel"/>
    <w:tmpl w:val="29AA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0F8"/>
    <w:rsid w:val="001148CC"/>
    <w:rsid w:val="002234EA"/>
    <w:rsid w:val="002F7668"/>
    <w:rsid w:val="00355406"/>
    <w:rsid w:val="00461645"/>
    <w:rsid w:val="00547D36"/>
    <w:rsid w:val="005D3396"/>
    <w:rsid w:val="006745DA"/>
    <w:rsid w:val="0069580A"/>
    <w:rsid w:val="006F57F0"/>
    <w:rsid w:val="007A2EBC"/>
    <w:rsid w:val="008757A6"/>
    <w:rsid w:val="00A53D5F"/>
    <w:rsid w:val="00FA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3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3</cp:lastModifiedBy>
  <cp:revision>10</cp:revision>
  <cp:lastPrinted>2023-07-09T13:00:00Z</cp:lastPrinted>
  <dcterms:created xsi:type="dcterms:W3CDTF">2022-12-13T08:27:00Z</dcterms:created>
  <dcterms:modified xsi:type="dcterms:W3CDTF">2023-07-09T13:00:00Z</dcterms:modified>
</cp:coreProperties>
</file>